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802" w:rsidRDefault="00F74802" w:rsidP="003A16E3">
      <w:pPr>
        <w:jc w:val="center"/>
        <w:rPr>
          <w:b/>
          <w:bCs/>
        </w:rPr>
      </w:pPr>
    </w:p>
    <w:p w:rsidR="003A16E3" w:rsidRPr="00F21F7C" w:rsidRDefault="003A16E3" w:rsidP="003A16E3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A16E3" w:rsidRDefault="003A16E3" w:rsidP="003A16E3"/>
    <w:p w:rsidR="003A16E3" w:rsidRPr="00F21F7C" w:rsidRDefault="002A3867" w:rsidP="003A16E3">
      <w:pPr>
        <w:jc w:val="center"/>
        <w:rPr>
          <w:b/>
          <w:bCs/>
        </w:rPr>
      </w:pPr>
      <w:r>
        <w:rPr>
          <w:b/>
          <w:bCs/>
        </w:rPr>
        <w:t>Andrew Chambers</w:t>
      </w:r>
    </w:p>
    <w:p w:rsidR="003A16E3" w:rsidRPr="00F21F7C" w:rsidRDefault="006D6935" w:rsidP="003A16E3">
      <w:pPr>
        <w:jc w:val="center"/>
        <w:rPr>
          <w:b/>
          <w:bCs/>
        </w:rPr>
      </w:pPr>
      <w:r>
        <w:rPr>
          <w:b/>
          <w:bCs/>
        </w:rPr>
        <w:t>Senior Game Designer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3A16E3" w:rsidRDefault="003A16E3" w:rsidP="003A16E3"/>
    <w:p w:rsidR="003A16E3" w:rsidRPr="0005626A" w:rsidRDefault="003A16E3" w:rsidP="00F74802">
      <w:pPr>
        <w:ind w:firstLine="720"/>
      </w:pPr>
      <w:r>
        <w:t xml:space="preserve">As a </w:t>
      </w:r>
      <w:r w:rsidR="006D6935">
        <w:t xml:space="preserve">senior game designer </w:t>
      </w:r>
      <w:r>
        <w:t xml:space="preserve">on Blizzard Entertainment's </w:t>
      </w:r>
      <w:r>
        <w:rPr>
          <w:i/>
        </w:rPr>
        <w:t xml:space="preserve">Diablo III </w:t>
      </w:r>
      <w:r>
        <w:t xml:space="preserve">team, </w:t>
      </w:r>
      <w:r w:rsidR="006D6935">
        <w:t xml:space="preserve">Andrew Chambers </w:t>
      </w:r>
      <w:r>
        <w:t xml:space="preserve">is responsible for </w:t>
      </w:r>
      <w:r w:rsidR="002B5647">
        <w:t xml:space="preserve">numerous game design duties and has spearheaded the design of the new class making its debut in </w:t>
      </w:r>
      <w:r w:rsidR="002B5647" w:rsidRPr="003D189A">
        <w:rPr>
          <w:i/>
        </w:rPr>
        <w:t>Reaper of Souls</w:t>
      </w:r>
      <w:r w:rsidR="002B5647">
        <w:t>—the Crusader</w:t>
      </w:r>
      <w:r>
        <w:t>.</w:t>
      </w:r>
    </w:p>
    <w:p w:rsidR="003A16E3" w:rsidRDefault="003A16E3" w:rsidP="003A16E3"/>
    <w:p w:rsidR="003A16E3" w:rsidRPr="00FC19F5" w:rsidRDefault="002B5647" w:rsidP="00F74802">
      <w:pPr>
        <w:ind w:firstLine="720"/>
      </w:pPr>
      <w:r>
        <w:t xml:space="preserve">Chambers </w:t>
      </w:r>
      <w:r w:rsidR="003A16E3">
        <w:t xml:space="preserve">joined Blizzard Entertainment in </w:t>
      </w:r>
      <w:r>
        <w:t xml:space="preserve">2010 as a member of the </w:t>
      </w:r>
      <w:r w:rsidRPr="006064C7">
        <w:rPr>
          <w:i/>
        </w:rPr>
        <w:t>Diablo III</w:t>
      </w:r>
      <w:r>
        <w:t xml:space="preserve"> design team.  In this role, he helped design and implement the game’s crafting and achievement systems. </w:t>
      </w:r>
      <w:r w:rsidR="003A16E3">
        <w:t xml:space="preserve">Before arriving at Blizzard, he </w:t>
      </w:r>
      <w:r>
        <w:t xml:space="preserve">was a lead designer at Relic Entertainment, heading up </w:t>
      </w:r>
      <w:r w:rsidRPr="006064C7">
        <w:rPr>
          <w:i/>
        </w:rPr>
        <w:t>Dawn of War: Winter Assault</w:t>
      </w:r>
      <w:r w:rsidR="003A16E3">
        <w:t>.</w:t>
      </w:r>
      <w:r>
        <w:t xml:space="preserve"> He has also been a lead designer on a number of other projects at Relic and Microsoft. </w:t>
      </w:r>
    </w:p>
    <w:p w:rsidR="003A16E3" w:rsidRDefault="003A16E3" w:rsidP="003A16E3">
      <w:bookmarkStart w:id="0" w:name="_GoBack"/>
      <w:bookmarkEnd w:id="0"/>
    </w:p>
    <w:p w:rsidR="003A16E3" w:rsidRPr="00245883" w:rsidRDefault="002B5647" w:rsidP="00F74802">
      <w:pPr>
        <w:ind w:firstLine="720"/>
        <w:rPr>
          <w:i/>
        </w:rPr>
      </w:pPr>
      <w:r>
        <w:t xml:space="preserve">Previously, Chambers taught fundamentals of game design at Vancouver Film School. </w:t>
      </w:r>
      <w:r w:rsidR="003A16E3">
        <w:t xml:space="preserve">In addition to </w:t>
      </w:r>
      <w:r>
        <w:t xml:space="preserve">playing </w:t>
      </w:r>
      <w:r w:rsidR="003A16E3">
        <w:t>computer games,</w:t>
      </w:r>
      <w:r>
        <w:t xml:space="preserve"> Chambers enjoys playing golf and is currently training to enter the sectional qualifiers for the U.S. Open</w:t>
      </w:r>
      <w:r w:rsidR="003A16E3">
        <w:t>.</w:t>
      </w: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802" w:rsidRDefault="00F74802" w:rsidP="00F74802">
      <w:r>
        <w:separator/>
      </w:r>
    </w:p>
  </w:endnote>
  <w:endnote w:type="continuationSeparator" w:id="0">
    <w:p w:rsidR="00F74802" w:rsidRDefault="00F74802" w:rsidP="00F7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802" w:rsidRDefault="00F74802" w:rsidP="00F74802">
      <w:r>
        <w:separator/>
      </w:r>
    </w:p>
  </w:footnote>
  <w:footnote w:type="continuationSeparator" w:id="0">
    <w:p w:rsidR="00F74802" w:rsidRDefault="00F74802" w:rsidP="00F748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802" w:rsidRDefault="00F74802" w:rsidP="00F74802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6B08AC4E" wp14:editId="46C7178F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1756BD"/>
    <w:rsid w:val="001B1E70"/>
    <w:rsid w:val="002A3867"/>
    <w:rsid w:val="002B5647"/>
    <w:rsid w:val="003277FB"/>
    <w:rsid w:val="003A16E3"/>
    <w:rsid w:val="003D189A"/>
    <w:rsid w:val="004B5A67"/>
    <w:rsid w:val="006064C7"/>
    <w:rsid w:val="006D6935"/>
    <w:rsid w:val="00C83A95"/>
    <w:rsid w:val="00F74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4C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48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8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48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80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4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4C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748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480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48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480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6</cp:revision>
  <dcterms:created xsi:type="dcterms:W3CDTF">2013-10-11T00:02:00Z</dcterms:created>
  <dcterms:modified xsi:type="dcterms:W3CDTF">2013-10-23T19:43:00Z</dcterms:modified>
</cp:coreProperties>
</file>