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98" w:rsidRPr="00EB13E9" w:rsidRDefault="00715EEA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704497" cy="1781175"/>
            <wp:effectExtent l="0" t="0" r="0" b="0"/>
            <wp:docPr id="2" name="Picture 2" descr="C:\Users\smolloy\Desktop\WoWW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olloy\Desktop\WoWWo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846" cy="178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198" w:rsidRPr="008B5A3A" w:rsidRDefault="00E8390A">
      <w:pPr>
        <w:spacing w:after="0"/>
        <w:jc w:val="center"/>
        <w:rPr>
          <w:sz w:val="28"/>
          <w:szCs w:val="28"/>
        </w:rPr>
      </w:pPr>
      <w:r w:rsidRPr="008B5A3A">
        <w:rPr>
          <w:b/>
          <w:bCs/>
          <w:sz w:val="28"/>
          <w:szCs w:val="28"/>
        </w:rPr>
        <w:t>Ficha Técnica da BlizzCon® 2013</w:t>
      </w:r>
      <w:r w:rsidRPr="008B5A3A">
        <w:rPr>
          <w:sz w:val="28"/>
          <w:szCs w:val="28"/>
        </w:rPr>
        <w:t xml:space="preserve"> </w:t>
      </w:r>
    </w:p>
    <w:p w:rsidR="008D4198" w:rsidRPr="008B5A3A" w:rsidRDefault="008D4198">
      <w:pPr>
        <w:spacing w:after="0"/>
        <w:jc w:val="center"/>
      </w:pPr>
    </w:p>
    <w:p w:rsidR="008D4198" w:rsidRPr="008B5A3A" w:rsidRDefault="00F02B51">
      <w:pPr>
        <w:tabs>
          <w:tab w:val="left" w:pos="1440"/>
        </w:tabs>
        <w:spacing w:after="0"/>
      </w:pPr>
      <w:r w:rsidRPr="008B5A3A">
        <w:rPr>
          <w:b/>
          <w:bCs/>
          <w:sz w:val="20"/>
        </w:rPr>
        <w:t xml:space="preserve">EDITOR: </w:t>
      </w:r>
      <w:r w:rsidRPr="008B5A3A">
        <w:rPr>
          <w:sz w:val="20"/>
        </w:rPr>
        <w:tab/>
      </w:r>
      <w:r w:rsidRPr="008B5A3A">
        <w:rPr>
          <w:sz w:val="20"/>
        </w:rPr>
        <w:tab/>
        <w:t>Blizzard Entertainment</w:t>
      </w:r>
    </w:p>
    <w:p w:rsidR="008D4198" w:rsidRDefault="00F02B51">
      <w:pPr>
        <w:tabs>
          <w:tab w:val="left" w:pos="1440"/>
        </w:tabs>
        <w:spacing w:after="0"/>
      </w:pPr>
      <w:r w:rsidRPr="00164E41">
        <w:rPr>
          <w:b/>
          <w:bCs/>
          <w:sz w:val="20"/>
        </w:rPr>
        <w:t>DESENVOLVEDOR:</w:t>
      </w:r>
      <w:r w:rsidR="00164E41">
        <w:rPr>
          <w:sz w:val="20"/>
        </w:rPr>
        <w:t xml:space="preserve"> </w:t>
      </w:r>
      <w:r w:rsidR="00164E41">
        <w:rPr>
          <w:sz w:val="20"/>
        </w:rPr>
        <w:tab/>
      </w:r>
      <w:r w:rsidRPr="00164E41">
        <w:rPr>
          <w:sz w:val="20"/>
        </w:rPr>
        <w:t>Blizzard Entertainment</w:t>
      </w:r>
    </w:p>
    <w:p w:rsidR="008D4198" w:rsidRDefault="00F02B51">
      <w:pPr>
        <w:tabs>
          <w:tab w:val="left" w:pos="1440"/>
        </w:tabs>
        <w:spacing w:after="0"/>
      </w:pPr>
      <w:r w:rsidRPr="00164E41">
        <w:rPr>
          <w:b/>
          <w:bCs/>
          <w:sz w:val="20"/>
        </w:rPr>
        <w:t>GÊNERO:</w:t>
      </w:r>
      <w:r w:rsidRPr="00164E41">
        <w:rPr>
          <w:sz w:val="20"/>
        </w:rPr>
        <w:tab/>
      </w:r>
      <w:r w:rsidRPr="00164E41">
        <w:rPr>
          <w:sz w:val="20"/>
        </w:rPr>
        <w:tab/>
        <w:t>RPG On-line Multijogador</w:t>
      </w:r>
    </w:p>
    <w:p w:rsidR="008D4198" w:rsidRPr="008B5A3A" w:rsidRDefault="00F02B51" w:rsidP="00F412E6">
      <w:pPr>
        <w:spacing w:after="0"/>
        <w:ind w:left="2160" w:hanging="2160"/>
        <w:rPr>
          <w:sz w:val="20"/>
        </w:rPr>
      </w:pPr>
      <w:r w:rsidRPr="008B5A3A">
        <w:rPr>
          <w:b/>
          <w:bCs/>
          <w:sz w:val="20"/>
        </w:rPr>
        <w:t>PLATAFORMAS:</w:t>
      </w:r>
      <w:r w:rsidRPr="008B5A3A">
        <w:rPr>
          <w:sz w:val="20"/>
        </w:rPr>
        <w:t xml:space="preserve"> </w:t>
      </w:r>
      <w:r w:rsidRPr="008B5A3A">
        <w:rPr>
          <w:sz w:val="20"/>
        </w:rPr>
        <w:tab/>
        <w:t>PC &amp; Mac</w:t>
      </w:r>
    </w:p>
    <w:p w:rsidR="005B35B2" w:rsidRPr="00164E41" w:rsidRDefault="005B35B2" w:rsidP="00F412E6">
      <w:pPr>
        <w:spacing w:after="0"/>
        <w:ind w:left="2160" w:hanging="2160"/>
        <w:rPr>
          <w:sz w:val="20"/>
          <w:lang w:val="pt-BR"/>
        </w:rPr>
      </w:pPr>
      <w:r>
        <w:rPr>
          <w:b/>
          <w:bCs/>
          <w:sz w:val="20"/>
          <w:lang w:val="pt-BR"/>
        </w:rPr>
        <w:t>DATA DE LANÇAMENTO:</w:t>
      </w:r>
      <w:r>
        <w:rPr>
          <w:sz w:val="20"/>
          <w:lang w:val="pt-BR"/>
        </w:rPr>
        <w:tab/>
      </w:r>
      <w:r w:rsidR="008B5A3A">
        <w:rPr>
          <w:sz w:val="20"/>
          <w:lang w:val="pt-BR"/>
        </w:rPr>
        <w:t>Em breve</w:t>
      </w:r>
    </w:p>
    <w:p w:rsidR="008D4198" w:rsidRPr="00164E41" w:rsidRDefault="008D4198">
      <w:pPr>
        <w:spacing w:after="0"/>
        <w:rPr>
          <w:b/>
          <w:sz w:val="20"/>
          <w:lang w:val="pt-BR"/>
        </w:rPr>
      </w:pPr>
    </w:p>
    <w:p w:rsidR="008D4198" w:rsidRPr="00164E41" w:rsidRDefault="00F02B51">
      <w:pPr>
        <w:spacing w:after="0"/>
        <w:rPr>
          <w:b/>
          <w:sz w:val="20"/>
          <w:lang w:val="pt-BR"/>
        </w:rPr>
      </w:pPr>
      <w:r>
        <w:rPr>
          <w:b/>
          <w:bCs/>
          <w:sz w:val="20"/>
          <w:lang w:val="pt-BR"/>
        </w:rPr>
        <w:t>DESCRIÇÃO DO PRODUTO:</w:t>
      </w:r>
    </w:p>
    <w:p w:rsidR="00357208" w:rsidRPr="00164E41" w:rsidRDefault="00357208">
      <w:pPr>
        <w:spacing w:after="0"/>
        <w:rPr>
          <w:lang w:val="pt-BR"/>
        </w:rPr>
      </w:pPr>
    </w:p>
    <w:p w:rsidR="00780872" w:rsidRPr="00164E41" w:rsidRDefault="00780872" w:rsidP="00780872">
      <w:pPr>
        <w:spacing w:after="0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Os heróis de Azeroth estão à beira de uma guerra que definirá o destino de dois mundos. </w:t>
      </w:r>
      <w:r>
        <w:rPr>
          <w:b/>
          <w:bCs/>
          <w:i/>
          <w:iCs/>
          <w:sz w:val="20"/>
          <w:lang w:val="pt-BR"/>
        </w:rPr>
        <w:t>World of Warcraft®: Warlords of Draenor™</w:t>
      </w:r>
      <w:r>
        <w:rPr>
          <w:sz w:val="20"/>
          <w:lang w:val="pt-BR"/>
        </w:rPr>
        <w:t>,</w:t>
      </w:r>
      <w:r>
        <w:rPr>
          <w:i/>
          <w:iCs/>
          <w:sz w:val="20"/>
          <w:lang w:val="pt-BR"/>
        </w:rPr>
        <w:t xml:space="preserve"> </w:t>
      </w:r>
      <w:r>
        <w:rPr>
          <w:sz w:val="20"/>
          <w:lang w:val="pt-BR"/>
        </w:rPr>
        <w:t xml:space="preserve">a quinta expansão do </w:t>
      </w:r>
      <w:r w:rsidR="008B5A3A">
        <w:rPr>
          <w:sz w:val="20"/>
          <w:lang w:val="pt-BR"/>
        </w:rPr>
        <w:t xml:space="preserve">RPG </w:t>
      </w:r>
      <w:r>
        <w:rPr>
          <w:sz w:val="20"/>
          <w:lang w:val="pt-BR"/>
        </w:rPr>
        <w:t xml:space="preserve">multijogador on-line da Blizzard Entertainment, leva os jogadores ao mundo de Draenor em um momento crucial na história para lutar contra as lendas do passado brutal de </w:t>
      </w:r>
      <w:r>
        <w:rPr>
          <w:i/>
          <w:iCs/>
          <w:sz w:val="20"/>
          <w:lang w:val="pt-BR"/>
        </w:rPr>
        <w:t xml:space="preserve">Warcraft </w:t>
      </w:r>
      <w:r>
        <w:rPr>
          <w:sz w:val="20"/>
          <w:lang w:val="pt-BR"/>
        </w:rPr>
        <w:t>e ao lado delas</w:t>
      </w:r>
      <w:r>
        <w:rPr>
          <w:i/>
          <w:iCs/>
          <w:sz w:val="20"/>
          <w:lang w:val="pt-BR"/>
        </w:rPr>
        <w:t>.</w:t>
      </w:r>
    </w:p>
    <w:p w:rsidR="00780872" w:rsidRPr="00164E41" w:rsidRDefault="00780872" w:rsidP="00780872">
      <w:pPr>
        <w:spacing w:after="0"/>
        <w:jc w:val="both"/>
        <w:rPr>
          <w:sz w:val="20"/>
          <w:lang w:val="pt-BR"/>
        </w:rPr>
      </w:pPr>
    </w:p>
    <w:p w:rsidR="008D4198" w:rsidRPr="00164E41" w:rsidRDefault="00780872" w:rsidP="00780872">
      <w:pPr>
        <w:spacing w:after="0"/>
        <w:jc w:val="both"/>
        <w:rPr>
          <w:sz w:val="20"/>
          <w:lang w:val="pt-BR"/>
        </w:rPr>
      </w:pPr>
      <w:r>
        <w:rPr>
          <w:sz w:val="20"/>
          <w:lang w:val="pt-BR"/>
        </w:rPr>
        <w:t>Pelas selvas e planícies marcadas pela guerra de Draenor, os heróis de Azeroth entram em um conflito mítico envolvendo campeões draeneis místicos e poderosos clãs órquicos, e baterão suas lâminas contra Grommash Grito Infernal, Mão Negra e Ner'zhul no auge de suas forças primevas. Os jogadores terão que revirar uma terra inóspita em busca de aliados para ajudar a montar uma defesa desesperada contra a máquina de conquista da velha Horda — ou a história sangrenta do continente se repetirá.</w:t>
      </w:r>
    </w:p>
    <w:p w:rsidR="000952BB" w:rsidRPr="00164E41" w:rsidRDefault="000952BB">
      <w:pPr>
        <w:spacing w:after="0"/>
        <w:jc w:val="both"/>
        <w:rPr>
          <w:color w:val="FF0000"/>
          <w:sz w:val="20"/>
          <w:lang w:val="pt-BR"/>
        </w:rPr>
      </w:pPr>
    </w:p>
    <w:p w:rsidR="008D4198" w:rsidRPr="00164E41" w:rsidRDefault="007315A9">
      <w:pPr>
        <w:spacing w:after="0"/>
        <w:rPr>
          <w:b/>
          <w:sz w:val="20"/>
          <w:lang w:val="pt-BR"/>
        </w:rPr>
      </w:pPr>
      <w:r>
        <w:rPr>
          <w:sz w:val="20"/>
          <w:lang w:val="pt-BR"/>
        </w:rPr>
        <w:t xml:space="preserve">Para mais </w:t>
      </w:r>
      <w:r w:rsidR="008B5A3A">
        <w:rPr>
          <w:sz w:val="20"/>
          <w:lang w:val="pt-BR"/>
        </w:rPr>
        <w:t>informações</w:t>
      </w:r>
      <w:r>
        <w:rPr>
          <w:sz w:val="20"/>
          <w:lang w:val="pt-BR"/>
        </w:rPr>
        <w:t xml:space="preserve"> sobre </w:t>
      </w:r>
      <w:r>
        <w:rPr>
          <w:b/>
          <w:bCs/>
          <w:i/>
          <w:iCs/>
          <w:sz w:val="20"/>
          <w:lang w:val="pt-BR"/>
        </w:rPr>
        <w:t>World of Warcraft: Warlords of Draenor</w:t>
      </w:r>
      <w:r>
        <w:rPr>
          <w:sz w:val="20"/>
          <w:lang w:val="pt-BR"/>
        </w:rPr>
        <w:t xml:space="preserve">, </w:t>
      </w:r>
      <w:r>
        <w:rPr>
          <w:sz w:val="20"/>
          <w:szCs w:val="20"/>
          <w:lang w:val="pt-BR"/>
        </w:rPr>
        <w:t>visite o</w:t>
      </w:r>
      <w:r>
        <w:rPr>
          <w:rFonts w:asciiTheme="minorHAnsi" w:hAnsiTheme="minorHAnsi" w:cstheme="minorHAnsi"/>
          <w:sz w:val="20"/>
          <w:szCs w:val="20"/>
          <w:lang w:val="pt-BR"/>
        </w:rPr>
        <w:t xml:space="preserve"> </w:t>
      </w:r>
      <w:hyperlink r:id="rId13" w:history="1">
        <w:r>
          <w:rPr>
            <w:rStyle w:val="Hyperlink"/>
            <w:rFonts w:asciiTheme="minorHAnsi" w:hAnsiTheme="minorHAnsi" w:cstheme="minorHAnsi"/>
            <w:sz w:val="20"/>
            <w:szCs w:val="20"/>
            <w:lang w:val="pt-BR"/>
          </w:rPr>
          <w:t>site do anúncio oficial</w:t>
        </w:r>
      </w:hyperlink>
      <w:r>
        <w:rPr>
          <w:rStyle w:val="Hyperlink"/>
          <w:i/>
          <w:iCs/>
          <w:color w:val="auto"/>
          <w:sz w:val="20"/>
          <w:szCs w:val="20"/>
          <w:u w:val="none"/>
          <w:lang w:val="pt-BR"/>
        </w:rPr>
        <w:t>.</w:t>
      </w:r>
    </w:p>
    <w:p w:rsidR="008D4198" w:rsidRPr="00164E41" w:rsidRDefault="008D4198">
      <w:pPr>
        <w:spacing w:after="0"/>
        <w:rPr>
          <w:b/>
          <w:sz w:val="20"/>
          <w:lang w:val="pt-BR"/>
        </w:rPr>
      </w:pPr>
    </w:p>
    <w:p w:rsidR="008D4198" w:rsidRDefault="00F02B51">
      <w:pPr>
        <w:spacing w:after="0"/>
        <w:rPr>
          <w:b/>
          <w:sz w:val="20"/>
        </w:rPr>
      </w:pPr>
      <w:r>
        <w:rPr>
          <w:b/>
          <w:bCs/>
          <w:sz w:val="20"/>
          <w:lang w:val="pt-BR"/>
        </w:rPr>
        <w:t>CARACTERÍSTICAS DO JOGO:</w:t>
      </w:r>
    </w:p>
    <w:p w:rsidR="00780872" w:rsidRDefault="00780872">
      <w:pPr>
        <w:spacing w:after="0"/>
      </w:pPr>
    </w:p>
    <w:p w:rsidR="00780872" w:rsidRPr="00164E41" w:rsidRDefault="00780872" w:rsidP="00780872">
      <w:pPr>
        <w:pStyle w:val="ListParagraph"/>
        <w:numPr>
          <w:ilvl w:val="0"/>
          <w:numId w:val="7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Explore um mundo selvagem: </w:t>
      </w:r>
      <w:r>
        <w:rPr>
          <w:sz w:val="20"/>
          <w:lang w:val="pt-BR"/>
        </w:rPr>
        <w:t xml:space="preserve">Explore o passado distante de Draenor, um mundo hostil, lar de orcs e draeneis, e aventure-se ao lado de personagens centrais da história de </w:t>
      </w:r>
      <w:r>
        <w:rPr>
          <w:i/>
          <w:iCs/>
          <w:sz w:val="20"/>
          <w:lang w:val="pt-BR"/>
        </w:rPr>
        <w:t>Warcraft</w:t>
      </w:r>
      <w:r>
        <w:rPr>
          <w:sz w:val="20"/>
          <w:lang w:val="pt-BR"/>
        </w:rPr>
        <w:t xml:space="preserve">. </w:t>
      </w:r>
    </w:p>
    <w:p w:rsidR="00780872" w:rsidRPr="00164E41" w:rsidRDefault="00780872" w:rsidP="00780872">
      <w:pPr>
        <w:pStyle w:val="ListParagraph"/>
        <w:numPr>
          <w:ilvl w:val="0"/>
          <w:numId w:val="8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Construa sua Guarnição: </w:t>
      </w:r>
      <w:r>
        <w:rPr>
          <w:sz w:val="20"/>
          <w:lang w:val="pt-BR"/>
        </w:rPr>
        <w:t>Construa, controle e expanda sua fortaleza personalizável em Draenor e reúna seguidores PNJ para coletar recursos e sair em missões a seu comando.</w:t>
      </w:r>
    </w:p>
    <w:p w:rsidR="00780872" w:rsidRPr="00164E41" w:rsidRDefault="00780872" w:rsidP="00780872">
      <w:pPr>
        <w:pStyle w:val="ListParagraph"/>
        <w:numPr>
          <w:ilvl w:val="0"/>
          <w:numId w:val="9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Passe para o nível 90 instantaneamente: </w:t>
      </w:r>
      <w:r>
        <w:rPr>
          <w:sz w:val="20"/>
          <w:lang w:val="pt-BR"/>
        </w:rPr>
        <w:t>Aprimore um personagem para se aventurar em Draenor. Está mais fácil do que nunca se divertir com o conteúdo mais recente junto com os amigos.</w:t>
      </w:r>
    </w:p>
    <w:p w:rsidR="00780872" w:rsidRPr="00164E41" w:rsidRDefault="00780872" w:rsidP="00780872">
      <w:pPr>
        <w:pStyle w:val="ListParagraph"/>
        <w:numPr>
          <w:ilvl w:val="0"/>
          <w:numId w:val="10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Nova arte para personagens jogáveis: </w:t>
      </w:r>
      <w:r>
        <w:rPr>
          <w:sz w:val="20"/>
          <w:lang w:val="pt-BR"/>
        </w:rPr>
        <w:t>As animações e os modelos de personagem de muitas das raças jogáveis de</w:t>
      </w:r>
      <w:r>
        <w:rPr>
          <w:b/>
          <w:bCs/>
          <w:sz w:val="20"/>
          <w:lang w:val="pt-BR"/>
        </w:rPr>
        <w:t xml:space="preserve"> </w:t>
      </w:r>
      <w:r>
        <w:rPr>
          <w:i/>
          <w:iCs/>
          <w:sz w:val="20"/>
          <w:lang w:val="pt-BR"/>
        </w:rPr>
        <w:t>World of Warcraft</w:t>
      </w:r>
      <w:r>
        <w:rPr>
          <w:sz w:val="20"/>
          <w:lang w:val="pt-BR"/>
        </w:rPr>
        <w:t xml:space="preserve"> estão sendo atualizadas para acompanhar o estilo épico do jogo.</w:t>
      </w:r>
    </w:p>
    <w:p w:rsidR="00780872" w:rsidRPr="00164E41" w:rsidRDefault="00780872" w:rsidP="00780872">
      <w:pPr>
        <w:pStyle w:val="ListParagraph"/>
        <w:numPr>
          <w:ilvl w:val="0"/>
          <w:numId w:val="11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>Aventure-se até o nível 100:</w:t>
      </w:r>
      <w:r>
        <w:rPr>
          <w:sz w:val="20"/>
          <w:lang w:val="pt-BR"/>
        </w:rPr>
        <w:t xml:space="preserve"> Alcance novos níveis de poder e destrave bônus para aprimorar ainda mais suas habilidades a caminho do nível máximo: 100!</w:t>
      </w:r>
    </w:p>
    <w:p w:rsidR="00780872" w:rsidRPr="00164E41" w:rsidRDefault="00780872" w:rsidP="00780872">
      <w:pPr>
        <w:pStyle w:val="ListParagraph"/>
        <w:numPr>
          <w:ilvl w:val="0"/>
          <w:numId w:val="12"/>
        </w:numPr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…e muito mais: </w:t>
      </w:r>
      <w:r>
        <w:rPr>
          <w:sz w:val="20"/>
          <w:lang w:val="pt-BR"/>
        </w:rPr>
        <w:t>Explore várias Masmorras, Raides, Cenários, Campos de Batalha, Modos de Desafio e muito mais: qualquer que seja o seu tipo de conteúdo</w:t>
      </w:r>
      <w:r w:rsidR="00822630">
        <w:rPr>
          <w:sz w:val="20"/>
          <w:lang w:val="pt-BR"/>
        </w:rPr>
        <w:t xml:space="preserve"> </w:t>
      </w:r>
      <w:bookmarkStart w:id="0" w:name="_GoBack"/>
      <w:bookmarkEnd w:id="0"/>
      <w:r>
        <w:rPr>
          <w:sz w:val="20"/>
          <w:lang w:val="pt-BR"/>
        </w:rPr>
        <w:t>preferido, novas aventuras o aguardam!</w:t>
      </w:r>
    </w:p>
    <w:p w:rsidR="008D4198" w:rsidRPr="00164E41" w:rsidRDefault="00945B73">
      <w:pPr>
        <w:spacing w:after="0"/>
        <w:rPr>
          <w:b/>
          <w:sz w:val="18"/>
          <w:szCs w:val="18"/>
          <w:lang w:val="pt-BR"/>
        </w:rPr>
      </w:pPr>
      <w:r>
        <w:rPr>
          <w:b/>
          <w:bCs/>
          <w:sz w:val="18"/>
          <w:szCs w:val="18"/>
          <w:lang w:val="pt-BR"/>
        </w:rPr>
        <w:t>CONTATO:</w:t>
      </w:r>
    </w:p>
    <w:p w:rsidR="008D4198" w:rsidRPr="00164E41" w:rsidRDefault="008B5A3A">
      <w:pPr>
        <w:spacing w:after="0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Andre de Abreu</w:t>
      </w:r>
    </w:p>
    <w:p w:rsidR="008D4198" w:rsidRPr="00164E41" w:rsidRDefault="008B5A3A" w:rsidP="00F412E6">
      <w:pPr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Gerente de Relações Públicas Brasil</w:t>
      </w:r>
      <w:r w:rsidR="00780872">
        <w:rPr>
          <w:sz w:val="18"/>
          <w:szCs w:val="18"/>
          <w:lang w:val="pt-BR"/>
        </w:rPr>
        <w:br/>
      </w:r>
      <w:r>
        <w:rPr>
          <w:sz w:val="18"/>
          <w:szCs w:val="18"/>
          <w:lang w:val="pt-BR"/>
        </w:rPr>
        <w:t>+55 (11) 3728.9229</w:t>
      </w:r>
      <w:r w:rsidR="00780872">
        <w:rPr>
          <w:sz w:val="18"/>
          <w:szCs w:val="18"/>
          <w:lang w:val="pt-BR"/>
        </w:rPr>
        <w:br/>
      </w:r>
      <w:hyperlink r:id="rId14" w:history="1">
        <w:r w:rsidR="00822630" w:rsidRPr="000B072F">
          <w:rPr>
            <w:rStyle w:val="Hyperlink"/>
            <w:sz w:val="18"/>
            <w:szCs w:val="18"/>
            <w:lang w:val="pt-BR"/>
          </w:rPr>
          <w:t>aabreu@blizzard.com</w:t>
        </w:r>
      </w:hyperlink>
    </w:p>
    <w:sectPr w:rsidR="008D4198" w:rsidRPr="00164E41" w:rsidSect="00F412E6">
      <w:pgSz w:w="12240" w:h="15840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B3" w:rsidRDefault="00557FB3" w:rsidP="001C6CDC">
      <w:pPr>
        <w:spacing w:after="0" w:line="240" w:lineRule="auto"/>
      </w:pPr>
      <w:r>
        <w:separator/>
      </w:r>
    </w:p>
  </w:endnote>
  <w:endnote w:type="continuationSeparator" w:id="0">
    <w:p w:rsidR="00557FB3" w:rsidRDefault="00557FB3" w:rsidP="001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B3" w:rsidRDefault="00557FB3" w:rsidP="001C6CDC">
      <w:pPr>
        <w:spacing w:after="0" w:line="240" w:lineRule="auto"/>
      </w:pPr>
      <w:r>
        <w:separator/>
      </w:r>
    </w:p>
  </w:footnote>
  <w:footnote w:type="continuationSeparator" w:id="0">
    <w:p w:rsidR="00557FB3" w:rsidRDefault="00557FB3" w:rsidP="001C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454"/>
    <w:multiLevelType w:val="multilevel"/>
    <w:tmpl w:val="DBB40F98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1">
    <w:nsid w:val="08FF4B4E"/>
    <w:multiLevelType w:val="hybridMultilevel"/>
    <w:tmpl w:val="4DF886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E165A"/>
    <w:multiLevelType w:val="hybridMultilevel"/>
    <w:tmpl w:val="66A42C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32E53"/>
    <w:multiLevelType w:val="hybridMultilevel"/>
    <w:tmpl w:val="D868B5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E1795"/>
    <w:multiLevelType w:val="hybridMultilevel"/>
    <w:tmpl w:val="BCE428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D517E"/>
    <w:multiLevelType w:val="hybridMultilevel"/>
    <w:tmpl w:val="3EC8CD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D08E9"/>
    <w:multiLevelType w:val="hybridMultilevel"/>
    <w:tmpl w:val="F19805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03FA5"/>
    <w:multiLevelType w:val="hybridMultilevel"/>
    <w:tmpl w:val="8638A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093720"/>
    <w:multiLevelType w:val="multilevel"/>
    <w:tmpl w:val="18248614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9">
    <w:nsid w:val="441F2CC1"/>
    <w:multiLevelType w:val="hybridMultilevel"/>
    <w:tmpl w:val="326480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2118C"/>
    <w:multiLevelType w:val="hybridMultilevel"/>
    <w:tmpl w:val="92A6701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D81638"/>
    <w:multiLevelType w:val="hybridMultilevel"/>
    <w:tmpl w:val="4F1E89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01D72"/>
    <w:multiLevelType w:val="hybridMultilevel"/>
    <w:tmpl w:val="8B723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E12258"/>
    <w:multiLevelType w:val="hybridMultilevel"/>
    <w:tmpl w:val="7AD25F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42C0F"/>
    <w:multiLevelType w:val="hybridMultilevel"/>
    <w:tmpl w:val="01A691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A79DC"/>
    <w:multiLevelType w:val="hybridMultilevel"/>
    <w:tmpl w:val="7ACC7B7C"/>
    <w:lvl w:ilvl="0" w:tplc="78EA4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9A25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3CEE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5227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386B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F6C0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88A5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AE1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BE11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5"/>
  </w:num>
  <w:num w:numId="5">
    <w:abstractNumId w:val="1"/>
  </w:num>
  <w:num w:numId="6">
    <w:abstractNumId w:val="10"/>
  </w:num>
  <w:num w:numId="7">
    <w:abstractNumId w:val="7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13"/>
  </w:num>
  <w:num w:numId="13">
    <w:abstractNumId w:val="5"/>
  </w:num>
  <w:num w:numId="14">
    <w:abstractNumId w:val="12"/>
  </w:num>
  <w:num w:numId="15">
    <w:abstractNumId w:val="4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D12"/>
    <w:rsid w:val="00013214"/>
    <w:rsid w:val="00066B44"/>
    <w:rsid w:val="00077817"/>
    <w:rsid w:val="000952BB"/>
    <w:rsid w:val="000B564E"/>
    <w:rsid w:val="000C343F"/>
    <w:rsid w:val="000E131E"/>
    <w:rsid w:val="000F39A3"/>
    <w:rsid w:val="001241C6"/>
    <w:rsid w:val="00124EE7"/>
    <w:rsid w:val="001376A5"/>
    <w:rsid w:val="00164E41"/>
    <w:rsid w:val="001722E7"/>
    <w:rsid w:val="00187FCC"/>
    <w:rsid w:val="001A1315"/>
    <w:rsid w:val="001B33EF"/>
    <w:rsid w:val="001C6CDC"/>
    <w:rsid w:val="001E196E"/>
    <w:rsid w:val="00205332"/>
    <w:rsid w:val="002228AF"/>
    <w:rsid w:val="00236E97"/>
    <w:rsid w:val="002554B1"/>
    <w:rsid w:val="00260984"/>
    <w:rsid w:val="00275FA3"/>
    <w:rsid w:val="00286647"/>
    <w:rsid w:val="002B023F"/>
    <w:rsid w:val="002E2540"/>
    <w:rsid w:val="002E383C"/>
    <w:rsid w:val="002E3B43"/>
    <w:rsid w:val="002F77C2"/>
    <w:rsid w:val="00301353"/>
    <w:rsid w:val="003217A8"/>
    <w:rsid w:val="00357208"/>
    <w:rsid w:val="00371363"/>
    <w:rsid w:val="003E0246"/>
    <w:rsid w:val="00410243"/>
    <w:rsid w:val="00507E53"/>
    <w:rsid w:val="00557FB3"/>
    <w:rsid w:val="0059741B"/>
    <w:rsid w:val="005B35B2"/>
    <w:rsid w:val="005B4BFC"/>
    <w:rsid w:val="005B7186"/>
    <w:rsid w:val="005C7515"/>
    <w:rsid w:val="005D13B3"/>
    <w:rsid w:val="005D3FCB"/>
    <w:rsid w:val="005D446D"/>
    <w:rsid w:val="005E2F04"/>
    <w:rsid w:val="00600391"/>
    <w:rsid w:val="00601F01"/>
    <w:rsid w:val="0060222E"/>
    <w:rsid w:val="006217FE"/>
    <w:rsid w:val="00636551"/>
    <w:rsid w:val="006413CF"/>
    <w:rsid w:val="006426FA"/>
    <w:rsid w:val="006726BA"/>
    <w:rsid w:val="00675440"/>
    <w:rsid w:val="006C1566"/>
    <w:rsid w:val="006F0F65"/>
    <w:rsid w:val="00702F10"/>
    <w:rsid w:val="00706EAA"/>
    <w:rsid w:val="00707698"/>
    <w:rsid w:val="00715EEA"/>
    <w:rsid w:val="007315A9"/>
    <w:rsid w:val="00754A80"/>
    <w:rsid w:val="00780872"/>
    <w:rsid w:val="007C376A"/>
    <w:rsid w:val="007D06C1"/>
    <w:rsid w:val="0080414F"/>
    <w:rsid w:val="00822630"/>
    <w:rsid w:val="00834C97"/>
    <w:rsid w:val="00835F50"/>
    <w:rsid w:val="00846560"/>
    <w:rsid w:val="00885CA5"/>
    <w:rsid w:val="008B5A3A"/>
    <w:rsid w:val="008D4198"/>
    <w:rsid w:val="00945B73"/>
    <w:rsid w:val="00955FA3"/>
    <w:rsid w:val="00974E4B"/>
    <w:rsid w:val="009B35A1"/>
    <w:rsid w:val="009C1150"/>
    <w:rsid w:val="00A1750C"/>
    <w:rsid w:val="00A73DCF"/>
    <w:rsid w:val="00A84215"/>
    <w:rsid w:val="00AA65BC"/>
    <w:rsid w:val="00AC54C9"/>
    <w:rsid w:val="00AD0EDC"/>
    <w:rsid w:val="00AD3E00"/>
    <w:rsid w:val="00AE104E"/>
    <w:rsid w:val="00AE48E7"/>
    <w:rsid w:val="00AF6388"/>
    <w:rsid w:val="00AF7A6D"/>
    <w:rsid w:val="00B15AFE"/>
    <w:rsid w:val="00B15FFF"/>
    <w:rsid w:val="00B30672"/>
    <w:rsid w:val="00BD1A2D"/>
    <w:rsid w:val="00BD20EC"/>
    <w:rsid w:val="00BE01E8"/>
    <w:rsid w:val="00BF6324"/>
    <w:rsid w:val="00C06065"/>
    <w:rsid w:val="00C10630"/>
    <w:rsid w:val="00C2555A"/>
    <w:rsid w:val="00C30F38"/>
    <w:rsid w:val="00C56A36"/>
    <w:rsid w:val="00C67405"/>
    <w:rsid w:val="00C67D25"/>
    <w:rsid w:val="00C86BD0"/>
    <w:rsid w:val="00CA4F58"/>
    <w:rsid w:val="00CA56AB"/>
    <w:rsid w:val="00CE11CD"/>
    <w:rsid w:val="00CE3B38"/>
    <w:rsid w:val="00CE5B9D"/>
    <w:rsid w:val="00CE6307"/>
    <w:rsid w:val="00CF4F87"/>
    <w:rsid w:val="00CF5D6B"/>
    <w:rsid w:val="00D1704D"/>
    <w:rsid w:val="00D37F38"/>
    <w:rsid w:val="00D44975"/>
    <w:rsid w:val="00D555D7"/>
    <w:rsid w:val="00D564B8"/>
    <w:rsid w:val="00D867E1"/>
    <w:rsid w:val="00DE0AA2"/>
    <w:rsid w:val="00DF6ACC"/>
    <w:rsid w:val="00E0060E"/>
    <w:rsid w:val="00E0740C"/>
    <w:rsid w:val="00E26E5F"/>
    <w:rsid w:val="00E34D12"/>
    <w:rsid w:val="00E8390A"/>
    <w:rsid w:val="00E96C96"/>
    <w:rsid w:val="00EA704D"/>
    <w:rsid w:val="00EB13E9"/>
    <w:rsid w:val="00EC1BEF"/>
    <w:rsid w:val="00F005AA"/>
    <w:rsid w:val="00F02B51"/>
    <w:rsid w:val="00F03464"/>
    <w:rsid w:val="00F03DCC"/>
    <w:rsid w:val="00F2369C"/>
    <w:rsid w:val="00F3218A"/>
    <w:rsid w:val="00F32ACA"/>
    <w:rsid w:val="00F412E6"/>
    <w:rsid w:val="00F80487"/>
    <w:rsid w:val="00F8282B"/>
    <w:rsid w:val="00F964C4"/>
    <w:rsid w:val="00FB609C"/>
    <w:rsid w:val="00FB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ttle.net/wow/warlords-of-draenor/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abreu@blizz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Diablo III Fact Sheet for the BlizzCon Press Kit 2011</DocumentSetDescription>
    <_dlc_DocId xmlns="6419a0f8-a171-4d83-b4b9-560fe2477d72">TYD5SKTRFJKK-429-73</_dlc_DocId>
    <_dlc_DocIdUrl xmlns="6419a0f8-a171-4d83-b4b9-560fe2477d72">
      <Url>http://blizznet.blizzard.com/projects/prblizzcon2011/_layouts/DocIdRedir.aspx?ID=TYD5SKTRFJKK-429-73</Url>
      <Description>TYD5SKTRFJKK-429-73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3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B535D1-690D-428F-8988-C4096ADE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Andre de Abreu</cp:lastModifiedBy>
  <cp:revision>12</cp:revision>
  <cp:lastPrinted>2013-07-29T23:24:00Z</cp:lastPrinted>
  <dcterms:created xsi:type="dcterms:W3CDTF">2013-10-16T19:10:00Z</dcterms:created>
  <dcterms:modified xsi:type="dcterms:W3CDTF">2013-10-30T17:59:00Z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af793882-780c-4594-b964-8dc4da49ec75</vt:lpwstr>
  </property>
  <property fmtid="{D5CDD505-2E9C-101B-9397-08002B2CF9AE}" pid="5" name="_docset_NoMedatataSyncRequired">
    <vt:lpwstr>False</vt:lpwstr>
  </property>
</Properties>
</file>