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53E" w:rsidRPr="002021C1" w:rsidRDefault="009B653E" w:rsidP="00F747C8">
      <w:pPr>
        <w:pStyle w:val="NoSpacing"/>
        <w:spacing w:line="276" w:lineRule="auto"/>
        <w:jc w:val="center"/>
        <w:rPr>
          <w:rFonts w:ascii="Times New Roman" w:hAnsi="Times New Roman" w:cs="Times New Roman"/>
          <w:b/>
          <w:sz w:val="32"/>
          <w:szCs w:val="32"/>
        </w:rPr>
      </w:pPr>
      <w:r w:rsidRPr="00347405">
        <w:rPr>
          <w:rFonts w:ascii="Times New Roman" w:hAnsi="Times New Roman" w:cs="Times New Roman"/>
          <w:b/>
          <w:bCs/>
          <w:sz w:val="32"/>
          <w:szCs w:val="32"/>
        </w:rPr>
        <w:t xml:space="preserve">World of </w:t>
      </w:r>
      <w:proofErr w:type="spellStart"/>
      <w:r w:rsidRPr="00347405">
        <w:rPr>
          <w:rFonts w:ascii="Times New Roman" w:hAnsi="Times New Roman" w:cs="Times New Roman"/>
          <w:b/>
          <w:bCs/>
          <w:sz w:val="32"/>
          <w:szCs w:val="32"/>
        </w:rPr>
        <w:t>Warcraft</w:t>
      </w:r>
      <w:proofErr w:type="spellEnd"/>
      <w:r w:rsidRPr="00347405">
        <w:rPr>
          <w:rFonts w:ascii="Times New Roman" w:hAnsi="Times New Roman" w:cs="Times New Roman"/>
          <w:b/>
          <w:bCs/>
          <w:sz w:val="32"/>
          <w:szCs w:val="32"/>
          <w:vertAlign w:val="superscript"/>
        </w:rPr>
        <w:t>®</w:t>
      </w:r>
      <w:r w:rsidRPr="00347405">
        <w:rPr>
          <w:rFonts w:ascii="Times New Roman" w:hAnsi="Times New Roman" w:cs="Times New Roman"/>
          <w:b/>
          <w:bCs/>
          <w:sz w:val="32"/>
          <w:szCs w:val="32"/>
        </w:rPr>
        <w:t xml:space="preserve">: Warlords of </w:t>
      </w:r>
      <w:proofErr w:type="spellStart"/>
      <w:r w:rsidRPr="00347405">
        <w:rPr>
          <w:rFonts w:ascii="Times New Roman" w:hAnsi="Times New Roman" w:cs="Times New Roman"/>
          <w:b/>
          <w:bCs/>
          <w:sz w:val="32"/>
          <w:szCs w:val="32"/>
        </w:rPr>
        <w:t>Draenor</w:t>
      </w:r>
      <w:proofErr w:type="spellEnd"/>
      <w:r w:rsidRPr="00347405">
        <w:rPr>
          <w:rFonts w:ascii="Times New Roman" w:hAnsi="Times New Roman" w:cs="Times New Roman"/>
          <w:b/>
          <w:bCs/>
          <w:sz w:val="32"/>
          <w:szCs w:val="32"/>
          <w:vertAlign w:val="superscript"/>
        </w:rPr>
        <w:t>™</w:t>
      </w:r>
    </w:p>
    <w:p w:rsidR="009B653E" w:rsidRPr="00347405" w:rsidRDefault="009B653E" w:rsidP="00F747C8">
      <w:pPr>
        <w:pStyle w:val="NoSpacing"/>
        <w:spacing w:line="276" w:lineRule="auto"/>
        <w:jc w:val="center"/>
        <w:rPr>
          <w:rFonts w:ascii="Times New Roman" w:hAnsi="Times New Roman" w:cs="Times New Roman"/>
          <w:b/>
          <w:sz w:val="32"/>
          <w:szCs w:val="32"/>
          <w:lang w:val="pt-BR"/>
        </w:rPr>
      </w:pPr>
      <w:r>
        <w:rPr>
          <w:rFonts w:ascii="Times New Roman" w:hAnsi="Times New Roman" w:cs="Times New Roman"/>
          <w:b/>
          <w:bCs/>
          <w:sz w:val="32"/>
          <w:szCs w:val="32"/>
          <w:lang w:val="pt-BR"/>
        </w:rPr>
        <w:t>Blizzcon</w:t>
      </w:r>
      <w:r>
        <w:rPr>
          <w:rFonts w:ascii="Times New Roman" w:hAnsi="Times New Roman" w:cs="Times New Roman"/>
          <w:b/>
          <w:bCs/>
          <w:sz w:val="32"/>
          <w:szCs w:val="32"/>
          <w:vertAlign w:val="superscript"/>
          <w:lang w:val="pt-BR"/>
        </w:rPr>
        <w:t>®</w:t>
      </w:r>
      <w:r>
        <w:rPr>
          <w:rFonts w:ascii="Times New Roman" w:hAnsi="Times New Roman" w:cs="Times New Roman"/>
          <w:b/>
          <w:bCs/>
          <w:sz w:val="32"/>
          <w:szCs w:val="32"/>
          <w:lang w:val="pt-BR"/>
        </w:rPr>
        <w:t xml:space="preserve"> 2013 - Perguntas </w:t>
      </w:r>
      <w:r w:rsidR="00F747C8">
        <w:rPr>
          <w:rFonts w:ascii="Times New Roman" w:hAnsi="Times New Roman" w:cs="Times New Roman"/>
          <w:b/>
          <w:bCs/>
          <w:sz w:val="32"/>
          <w:szCs w:val="32"/>
          <w:lang w:val="pt-BR"/>
        </w:rPr>
        <w:t>F</w:t>
      </w:r>
      <w:r>
        <w:rPr>
          <w:rFonts w:ascii="Times New Roman" w:hAnsi="Times New Roman" w:cs="Times New Roman"/>
          <w:b/>
          <w:bCs/>
          <w:sz w:val="32"/>
          <w:szCs w:val="32"/>
          <w:lang w:val="pt-BR"/>
        </w:rPr>
        <w:t>requentes</w:t>
      </w:r>
    </w:p>
    <w:p w:rsidR="009B653E" w:rsidRPr="00347405" w:rsidRDefault="009B653E" w:rsidP="00F747C8">
      <w:pPr>
        <w:pStyle w:val="NoSpacing"/>
        <w:spacing w:line="276" w:lineRule="auto"/>
        <w:jc w:val="both"/>
        <w:rPr>
          <w:rFonts w:ascii="Times New Roman" w:hAnsi="Times New Roman" w:cs="Times New Roman"/>
          <w:b/>
          <w:lang w:val="pt-BR"/>
        </w:rPr>
      </w:pPr>
    </w:p>
    <w:p w:rsidR="00432983" w:rsidRPr="00347405" w:rsidRDefault="00432983"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 xml:space="preserve">P: O que é </w:t>
      </w:r>
      <w:r>
        <w:rPr>
          <w:rFonts w:ascii="Times New Roman" w:hAnsi="Times New Roman" w:cs="Times New Roman"/>
          <w:b/>
          <w:bCs/>
          <w:i/>
          <w:iCs/>
          <w:lang w:val="pt-BR"/>
        </w:rPr>
        <w:t>World of Warcraft</w:t>
      </w:r>
      <w:r>
        <w:rPr>
          <w:rFonts w:ascii="Times New Roman" w:hAnsi="Times New Roman" w:cs="Times New Roman"/>
          <w:b/>
          <w:bCs/>
          <w:vertAlign w:val="superscript"/>
          <w:lang w:val="pt-BR"/>
        </w:rPr>
        <w:t>®</w:t>
      </w:r>
      <w:r>
        <w:rPr>
          <w:rFonts w:ascii="Times New Roman" w:hAnsi="Times New Roman" w:cs="Times New Roman"/>
          <w:b/>
          <w:bCs/>
          <w:lang w:val="pt-BR"/>
        </w:rPr>
        <w:t>: Warlords of Draenor</w:t>
      </w:r>
      <w:r>
        <w:rPr>
          <w:rFonts w:ascii="Times New Roman" w:hAnsi="Times New Roman" w:cs="Times New Roman"/>
          <w:b/>
          <w:bCs/>
          <w:vertAlign w:val="superscript"/>
          <w:lang w:val="pt-BR"/>
        </w:rPr>
        <w:t>™</w:t>
      </w:r>
      <w:r>
        <w:rPr>
          <w:rFonts w:ascii="Times New Roman" w:hAnsi="Times New Roman" w:cs="Times New Roman"/>
          <w:lang w:val="pt-BR"/>
        </w:rPr>
        <w:t xml:space="preserve">?  </w:t>
      </w:r>
    </w:p>
    <w:p w:rsidR="00432983" w:rsidRPr="00347405" w:rsidRDefault="00432983" w:rsidP="00F747C8">
      <w:pPr>
        <w:pStyle w:val="NoSpacing"/>
        <w:spacing w:line="276" w:lineRule="auto"/>
        <w:jc w:val="both"/>
        <w:rPr>
          <w:rFonts w:ascii="Times New Roman" w:hAnsi="Times New Roman" w:cs="Times New Roman"/>
          <w:b/>
          <w:lang w:val="pt-BR"/>
        </w:rPr>
      </w:pPr>
    </w:p>
    <w:p w:rsidR="00825488" w:rsidRPr="00347405" w:rsidRDefault="00825488" w:rsidP="00F747C8">
      <w:pPr>
        <w:pStyle w:val="Body1"/>
        <w:jc w:val="both"/>
        <w:rPr>
          <w:rFonts w:ascii="Times New Roman" w:hAnsi="Times New Roman"/>
          <w:szCs w:val="22"/>
          <w:lang w:val="pt-BR"/>
        </w:rPr>
      </w:pPr>
      <w:r>
        <w:rPr>
          <w:rFonts w:ascii="Times New Roman" w:hAnsi="Times New Roman"/>
          <w:i/>
          <w:iCs/>
          <w:szCs w:val="22"/>
          <w:lang w:val="pt-BR"/>
        </w:rPr>
        <w:t>World of Warcraft</w:t>
      </w:r>
      <w:r w:rsidRPr="00B239B2">
        <w:rPr>
          <w:rFonts w:ascii="Times New Roman" w:hAnsi="Times New Roman"/>
          <w:i/>
          <w:iCs/>
          <w:szCs w:val="22"/>
          <w:vertAlign w:val="superscript"/>
          <w:lang w:val="pt-BR"/>
        </w:rPr>
        <w:t>®</w:t>
      </w:r>
      <w:r>
        <w:rPr>
          <w:rFonts w:ascii="Times New Roman" w:hAnsi="Times New Roman"/>
          <w:i/>
          <w:iCs/>
          <w:szCs w:val="22"/>
          <w:lang w:val="pt-BR"/>
        </w:rPr>
        <w:t>: Warlords of Draenor</w:t>
      </w:r>
      <w:r w:rsidRPr="00B239B2">
        <w:rPr>
          <w:rFonts w:ascii="Times New Roman" w:hAnsi="Times New Roman"/>
          <w:i/>
          <w:iCs/>
          <w:szCs w:val="22"/>
          <w:vertAlign w:val="superscript"/>
          <w:lang w:val="pt-BR"/>
        </w:rPr>
        <w:t>™</w:t>
      </w:r>
      <w:r>
        <w:rPr>
          <w:rFonts w:ascii="Times New Roman" w:hAnsi="Times New Roman"/>
          <w:szCs w:val="22"/>
          <w:lang w:val="pt-BR"/>
        </w:rPr>
        <w:t>,</w:t>
      </w:r>
      <w:r>
        <w:rPr>
          <w:rFonts w:ascii="Times New Roman" w:hAnsi="Times New Roman"/>
          <w:i/>
          <w:iCs/>
          <w:szCs w:val="22"/>
          <w:lang w:val="pt-BR"/>
        </w:rPr>
        <w:t xml:space="preserve"> </w:t>
      </w:r>
      <w:r>
        <w:rPr>
          <w:rFonts w:ascii="Times New Roman" w:hAnsi="Times New Roman"/>
          <w:szCs w:val="22"/>
          <w:lang w:val="pt-BR"/>
        </w:rPr>
        <w:t xml:space="preserve">a quinta expansão do </w:t>
      </w:r>
      <w:r w:rsidR="00B239B2">
        <w:rPr>
          <w:rFonts w:ascii="Times New Roman" w:hAnsi="Times New Roman"/>
          <w:szCs w:val="22"/>
          <w:lang w:val="pt-BR"/>
        </w:rPr>
        <w:t xml:space="preserve">RPG </w:t>
      </w:r>
      <w:r>
        <w:rPr>
          <w:rFonts w:ascii="Times New Roman" w:hAnsi="Times New Roman"/>
          <w:szCs w:val="22"/>
          <w:lang w:val="pt-BR"/>
        </w:rPr>
        <w:t>multijogador on-line da Blizzard Entertainment, anunciada na BlizzCon</w:t>
      </w:r>
      <w:r>
        <w:rPr>
          <w:rFonts w:ascii="Times New Roman" w:hAnsi="Times New Roman"/>
          <w:szCs w:val="22"/>
          <w:vertAlign w:val="superscript"/>
          <w:lang w:val="pt-BR"/>
        </w:rPr>
        <w:t>®</w:t>
      </w:r>
      <w:r>
        <w:rPr>
          <w:rFonts w:ascii="Times New Roman" w:hAnsi="Times New Roman"/>
          <w:szCs w:val="22"/>
          <w:lang w:val="pt-BR"/>
        </w:rPr>
        <w:t xml:space="preserve"> 2013, leva os jogadores ao mundo de Draenor em</w:t>
      </w:r>
      <w:r w:rsidR="00F747C8">
        <w:rPr>
          <w:rFonts w:ascii="Times New Roman" w:hAnsi="Times New Roman"/>
          <w:szCs w:val="22"/>
          <w:lang w:val="pt-BR"/>
        </w:rPr>
        <w:t xml:space="preserve"> um momento crucial na história: </w:t>
      </w:r>
      <w:r>
        <w:rPr>
          <w:rFonts w:ascii="Times New Roman" w:hAnsi="Times New Roman"/>
          <w:szCs w:val="22"/>
          <w:lang w:val="pt-BR"/>
        </w:rPr>
        <w:t xml:space="preserve">lutar contra as lendas do passado brutal de </w:t>
      </w:r>
      <w:r>
        <w:rPr>
          <w:rFonts w:ascii="Times New Roman" w:hAnsi="Times New Roman"/>
          <w:i/>
          <w:iCs/>
          <w:szCs w:val="22"/>
          <w:lang w:val="pt-BR"/>
        </w:rPr>
        <w:t xml:space="preserve">Warcraft </w:t>
      </w:r>
      <w:r>
        <w:rPr>
          <w:rFonts w:ascii="Times New Roman" w:hAnsi="Times New Roman"/>
          <w:szCs w:val="22"/>
          <w:lang w:val="pt-BR"/>
        </w:rPr>
        <w:t>e ao lado delas</w:t>
      </w:r>
      <w:r>
        <w:rPr>
          <w:rFonts w:ascii="Times New Roman" w:hAnsi="Times New Roman"/>
          <w:i/>
          <w:iCs/>
          <w:szCs w:val="22"/>
          <w:lang w:val="pt-BR"/>
        </w:rPr>
        <w:t>.</w:t>
      </w:r>
    </w:p>
    <w:p w:rsidR="00E65A27" w:rsidRPr="00347405" w:rsidRDefault="00825488" w:rsidP="00F747C8">
      <w:pPr>
        <w:pStyle w:val="Body1"/>
        <w:jc w:val="both"/>
        <w:rPr>
          <w:rFonts w:ascii="Times New Roman" w:hAnsi="Times New Roman"/>
          <w:szCs w:val="22"/>
          <w:lang w:val="pt-BR"/>
        </w:rPr>
      </w:pPr>
      <w:r>
        <w:rPr>
          <w:rFonts w:ascii="Times New Roman" w:hAnsi="Times New Roman"/>
          <w:lang w:val="pt-BR"/>
        </w:rPr>
        <w:t>Pelas selvas e planícies marcadas pela guerra de Draenor, os heróis de Azeroth entram em um conflito mítico envolvendo</w:t>
      </w:r>
      <w:r w:rsidR="00F747C8">
        <w:rPr>
          <w:rFonts w:ascii="Times New Roman" w:hAnsi="Times New Roman"/>
          <w:lang w:val="pt-BR"/>
        </w:rPr>
        <w:t xml:space="preserve"> </w:t>
      </w:r>
      <w:r>
        <w:rPr>
          <w:rFonts w:ascii="Times New Roman" w:hAnsi="Times New Roman"/>
          <w:lang w:val="pt-BR"/>
        </w:rPr>
        <w:t>campeões draeneis místicos e poderosos clãs órquicos, e baterão suas lâminas contra Grommash Grito Infernal, Mão Negra e Ner</w:t>
      </w:r>
      <w:r>
        <w:rPr>
          <w:rFonts w:hAnsi="Times New Roman"/>
          <w:lang w:val="pt-BR"/>
        </w:rPr>
        <w:t>'</w:t>
      </w:r>
      <w:r>
        <w:rPr>
          <w:rFonts w:ascii="Times New Roman" w:hAnsi="Times New Roman"/>
          <w:lang w:val="pt-BR"/>
        </w:rPr>
        <w:t>zhul no auge de suas forças primevas.</w:t>
      </w:r>
      <w:r>
        <w:rPr>
          <w:rFonts w:hAnsi="Times New Roman"/>
          <w:lang w:val="pt-BR"/>
        </w:rPr>
        <w:t xml:space="preserve"> </w:t>
      </w:r>
      <w:r>
        <w:rPr>
          <w:rFonts w:ascii="Times New Roman" w:hAnsi="Times New Roman"/>
          <w:szCs w:val="22"/>
          <w:lang w:val="pt-BR"/>
        </w:rPr>
        <w:t>Os jogadores terão que revirar uma terra inóspita em busca de aliados para ajudar a montar uma defesa desesperada contra a máquina de conquista da Horda de Ferro — ou a história sangrenta do continente se repetirá.</w:t>
      </w:r>
    </w:p>
    <w:p w:rsidR="009B653E" w:rsidRPr="00347405" w:rsidRDefault="009B653E"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 xml:space="preserve">P: Quais as </w:t>
      </w:r>
      <w:r w:rsidR="00F747C8">
        <w:rPr>
          <w:rFonts w:ascii="Times New Roman" w:hAnsi="Times New Roman" w:cs="Times New Roman"/>
          <w:b/>
          <w:bCs/>
          <w:lang w:val="pt-BR"/>
        </w:rPr>
        <w:t xml:space="preserve">principais características </w:t>
      </w:r>
      <w:r>
        <w:rPr>
          <w:rFonts w:ascii="Times New Roman" w:hAnsi="Times New Roman" w:cs="Times New Roman"/>
          <w:b/>
          <w:bCs/>
          <w:lang w:val="pt-BR"/>
        </w:rPr>
        <w:t xml:space="preserve">de </w:t>
      </w:r>
      <w:r>
        <w:rPr>
          <w:rFonts w:ascii="Times New Roman" w:hAnsi="Times New Roman" w:cs="Times New Roman"/>
          <w:b/>
          <w:bCs/>
          <w:i/>
          <w:iCs/>
          <w:lang w:val="pt-BR"/>
        </w:rPr>
        <w:t>Warlords of Draenor</w:t>
      </w:r>
      <w:r>
        <w:rPr>
          <w:rFonts w:ascii="Times New Roman" w:hAnsi="Times New Roman" w:cs="Times New Roman"/>
          <w:b/>
          <w:bCs/>
          <w:lang w:val="pt-BR"/>
        </w:rPr>
        <w:t>?</w:t>
      </w:r>
    </w:p>
    <w:p w:rsidR="009B653E" w:rsidRPr="00347405" w:rsidRDefault="009B653E" w:rsidP="00F747C8">
      <w:pPr>
        <w:pStyle w:val="NoSpacing"/>
        <w:spacing w:line="276" w:lineRule="auto"/>
        <w:jc w:val="both"/>
        <w:rPr>
          <w:rFonts w:ascii="Times New Roman" w:hAnsi="Times New Roman" w:cs="Times New Roman"/>
          <w:b/>
          <w:lang w:val="pt-BR"/>
        </w:rPr>
      </w:pPr>
    </w:p>
    <w:p w:rsidR="009B653E" w:rsidRPr="00347405" w:rsidRDefault="009B653E"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 xml:space="preserve">Eis algumas das novidades de conteúdo e funcionalidade de </w:t>
      </w:r>
      <w:r>
        <w:rPr>
          <w:rFonts w:ascii="Times New Roman" w:hAnsi="Times New Roman" w:cs="Times New Roman"/>
          <w:i/>
          <w:iCs/>
          <w:lang w:val="pt-BR"/>
        </w:rPr>
        <w:t>Warlords of Draenor</w:t>
      </w:r>
      <w:r>
        <w:rPr>
          <w:rFonts w:ascii="Times New Roman" w:hAnsi="Times New Roman" w:cs="Times New Roman"/>
          <w:lang w:val="pt-BR"/>
        </w:rPr>
        <w:t>:</w:t>
      </w:r>
    </w:p>
    <w:p w:rsidR="009B653E" w:rsidRPr="00347405" w:rsidRDefault="009B653E" w:rsidP="00F747C8">
      <w:pPr>
        <w:pStyle w:val="NoSpacing"/>
        <w:spacing w:line="276" w:lineRule="auto"/>
        <w:jc w:val="both"/>
        <w:rPr>
          <w:rFonts w:ascii="Times New Roman" w:hAnsi="Times New Roman" w:cs="Times New Roman"/>
          <w:lang w:val="pt-BR"/>
        </w:rPr>
      </w:pPr>
    </w:p>
    <w:p w:rsidR="009B653E" w:rsidRPr="00347405" w:rsidRDefault="0081665A" w:rsidP="00F747C8">
      <w:pPr>
        <w:pStyle w:val="NoSpacing"/>
        <w:numPr>
          <w:ilvl w:val="0"/>
          <w:numId w:val="1"/>
        </w:numPr>
        <w:spacing w:line="276" w:lineRule="auto"/>
        <w:ind w:left="360"/>
        <w:jc w:val="both"/>
        <w:rPr>
          <w:rFonts w:ascii="Times New Roman" w:hAnsi="Times New Roman"/>
          <w:lang w:val="pt-BR"/>
        </w:rPr>
      </w:pPr>
      <w:r>
        <w:rPr>
          <w:rFonts w:ascii="Times New Roman" w:hAnsi="Times New Roman"/>
          <w:b/>
          <w:bCs/>
          <w:lang w:val="pt-BR"/>
        </w:rPr>
        <w:t xml:space="preserve">Explore um mundo selvagem: </w:t>
      </w:r>
      <w:r>
        <w:rPr>
          <w:rFonts w:ascii="Times New Roman" w:hAnsi="Times New Roman"/>
          <w:lang w:val="pt-BR"/>
        </w:rPr>
        <w:t xml:space="preserve">Explore o passado distante de Draenor, um mundo hostil, lar de orcs e draeneis, e aventure-se ao lado de personagens centrais da história de </w:t>
      </w:r>
      <w:r>
        <w:rPr>
          <w:rFonts w:ascii="Times New Roman" w:hAnsi="Times New Roman"/>
          <w:i/>
          <w:iCs/>
          <w:lang w:val="pt-BR"/>
        </w:rPr>
        <w:t>Warcraft</w:t>
      </w:r>
      <w:r>
        <w:rPr>
          <w:rFonts w:ascii="Times New Roman" w:hAnsi="Times New Roman"/>
          <w:lang w:val="pt-BR"/>
        </w:rPr>
        <w:t xml:space="preserve">. </w:t>
      </w:r>
    </w:p>
    <w:p w:rsidR="0081665A" w:rsidRPr="00347405" w:rsidRDefault="00DE24D3" w:rsidP="00F747C8">
      <w:pPr>
        <w:pStyle w:val="NoSpacing"/>
        <w:numPr>
          <w:ilvl w:val="0"/>
          <w:numId w:val="1"/>
        </w:numPr>
        <w:spacing w:line="276" w:lineRule="auto"/>
        <w:ind w:left="360"/>
        <w:jc w:val="both"/>
        <w:rPr>
          <w:rFonts w:ascii="Times New Roman" w:hAnsi="Times New Roman"/>
          <w:b/>
          <w:lang w:val="pt-BR"/>
        </w:rPr>
      </w:pPr>
      <w:r>
        <w:rPr>
          <w:rFonts w:ascii="Times New Roman" w:hAnsi="Times New Roman"/>
          <w:b/>
          <w:bCs/>
          <w:lang w:val="pt-BR"/>
        </w:rPr>
        <w:t xml:space="preserve">Construa sua Guarnição: </w:t>
      </w:r>
      <w:r>
        <w:rPr>
          <w:rFonts w:ascii="Times New Roman" w:hAnsi="Times New Roman"/>
          <w:lang w:val="pt-BR"/>
        </w:rPr>
        <w:t>Construa, controle e expanda sua fortaleza personalizável em Draenor e reúna seguidores PNJ para coletar recursos e sair em missões a seu comando.</w:t>
      </w:r>
    </w:p>
    <w:p w:rsidR="007C52C2" w:rsidRPr="00347405" w:rsidRDefault="00DE24D3" w:rsidP="00F747C8">
      <w:pPr>
        <w:pStyle w:val="NoSpacing"/>
        <w:numPr>
          <w:ilvl w:val="0"/>
          <w:numId w:val="1"/>
        </w:numPr>
        <w:spacing w:line="276" w:lineRule="auto"/>
        <w:ind w:left="360"/>
        <w:jc w:val="both"/>
        <w:rPr>
          <w:rFonts w:ascii="Times New Roman" w:hAnsi="Times New Roman"/>
          <w:lang w:val="pt-BR"/>
        </w:rPr>
      </w:pPr>
      <w:r>
        <w:rPr>
          <w:rFonts w:ascii="Times New Roman" w:hAnsi="Times New Roman"/>
          <w:b/>
          <w:bCs/>
          <w:lang w:val="pt-BR"/>
        </w:rPr>
        <w:t xml:space="preserve">Passe para o nível 90 instantaneamente: </w:t>
      </w:r>
      <w:r>
        <w:rPr>
          <w:rFonts w:ascii="Times New Roman" w:hAnsi="Times New Roman"/>
          <w:lang w:val="pt-BR"/>
        </w:rPr>
        <w:t>Aprimore um personagem para se aventurar em Draenor. Está mais fácil do que nunca se divertir com o conteúdo mais recente junto com os amigos.</w:t>
      </w:r>
    </w:p>
    <w:p w:rsidR="009B653E" w:rsidRPr="00347405" w:rsidRDefault="007C52C2" w:rsidP="00F747C8">
      <w:pPr>
        <w:pStyle w:val="NoSpacing"/>
        <w:numPr>
          <w:ilvl w:val="0"/>
          <w:numId w:val="1"/>
        </w:numPr>
        <w:spacing w:line="276" w:lineRule="auto"/>
        <w:ind w:left="360"/>
        <w:jc w:val="both"/>
        <w:rPr>
          <w:rFonts w:ascii="Times New Roman" w:hAnsi="Times New Roman"/>
          <w:lang w:val="pt-BR"/>
        </w:rPr>
      </w:pPr>
      <w:r>
        <w:rPr>
          <w:rFonts w:ascii="Times New Roman" w:hAnsi="Times New Roman" w:cs="Times New Roman"/>
          <w:b/>
          <w:bCs/>
          <w:lang w:val="pt-BR"/>
        </w:rPr>
        <w:t xml:space="preserve">Nova arte para personagens jogáveis: </w:t>
      </w:r>
      <w:r>
        <w:rPr>
          <w:rFonts w:ascii="Times New Roman" w:hAnsi="Times New Roman" w:cs="Times New Roman"/>
          <w:lang w:val="pt-BR"/>
        </w:rPr>
        <w:t>As animações e os modelos de personagem de muitas das raças jogáveis de</w:t>
      </w:r>
      <w:r>
        <w:rPr>
          <w:rFonts w:ascii="Times New Roman" w:hAnsi="Times New Roman" w:cs="Times New Roman"/>
          <w:b/>
          <w:bCs/>
          <w:lang w:val="pt-BR"/>
        </w:rPr>
        <w:t xml:space="preserve"> </w:t>
      </w:r>
      <w:r>
        <w:rPr>
          <w:rFonts w:ascii="Times New Roman" w:hAnsi="Times New Roman" w:cs="Times New Roman"/>
          <w:i/>
          <w:iCs/>
          <w:lang w:val="pt-BR"/>
        </w:rPr>
        <w:t>World of Warcraft</w:t>
      </w:r>
      <w:r>
        <w:rPr>
          <w:rFonts w:ascii="Times New Roman" w:hAnsi="Times New Roman" w:cs="Times New Roman"/>
          <w:lang w:val="pt-BR"/>
        </w:rPr>
        <w:t xml:space="preserve"> estão sendo atualizadas para acompanhar o estilo épico do jogo.</w:t>
      </w:r>
    </w:p>
    <w:p w:rsidR="009B653E" w:rsidRPr="00347405" w:rsidRDefault="00DE24D3" w:rsidP="00F747C8">
      <w:pPr>
        <w:pStyle w:val="NoSpacing"/>
        <w:numPr>
          <w:ilvl w:val="0"/>
          <w:numId w:val="1"/>
        </w:numPr>
        <w:spacing w:line="276" w:lineRule="auto"/>
        <w:ind w:left="360"/>
        <w:jc w:val="both"/>
        <w:rPr>
          <w:rFonts w:ascii="Times New Roman" w:hAnsi="Times New Roman"/>
          <w:lang w:val="pt-BR"/>
        </w:rPr>
      </w:pPr>
      <w:r>
        <w:rPr>
          <w:rFonts w:ascii="Times New Roman" w:hAnsi="Times New Roman"/>
          <w:b/>
          <w:bCs/>
          <w:lang w:val="pt-BR"/>
        </w:rPr>
        <w:t>Aventure-se até o nível 100:</w:t>
      </w:r>
      <w:r>
        <w:rPr>
          <w:rFonts w:ascii="Times New Roman" w:hAnsi="Times New Roman"/>
          <w:lang w:val="pt-BR"/>
        </w:rPr>
        <w:t xml:space="preserve"> Alcance novos níveis de poder e destrave bônus para aprimorar ainda mais suas habilidades a caminho do nível máximo: 100!</w:t>
      </w:r>
    </w:p>
    <w:p w:rsidR="009B653E" w:rsidRPr="00347405" w:rsidRDefault="0081665A" w:rsidP="00F747C8">
      <w:pPr>
        <w:pStyle w:val="NoSpacing"/>
        <w:numPr>
          <w:ilvl w:val="0"/>
          <w:numId w:val="1"/>
        </w:numPr>
        <w:spacing w:line="276" w:lineRule="auto"/>
        <w:ind w:left="360"/>
        <w:jc w:val="both"/>
        <w:rPr>
          <w:rFonts w:ascii="Times New Roman" w:hAnsi="Times New Roman"/>
          <w:lang w:val="pt-BR"/>
        </w:rPr>
      </w:pPr>
      <w:r>
        <w:rPr>
          <w:rFonts w:ascii="Times New Roman" w:hAnsi="Times New Roman"/>
          <w:b/>
          <w:bCs/>
          <w:lang w:val="pt-BR"/>
        </w:rPr>
        <w:t xml:space="preserve">…e muito mais: </w:t>
      </w:r>
      <w:r>
        <w:rPr>
          <w:rFonts w:ascii="Times New Roman" w:hAnsi="Times New Roman"/>
          <w:lang w:val="pt-BR"/>
        </w:rPr>
        <w:t>Explore várias Masmorras, Raides, Cenários, Campos de Batalha, Modos de Desafio e muito mais: qualquer que seja o seu tipo de conteúdo preferido, novas aventuras o aguardam!</w:t>
      </w:r>
    </w:p>
    <w:p w:rsidR="009B653E" w:rsidRPr="00347405" w:rsidRDefault="009B653E" w:rsidP="00F747C8">
      <w:pPr>
        <w:pStyle w:val="NoSpacing"/>
        <w:spacing w:line="276" w:lineRule="auto"/>
        <w:ind w:left="360"/>
        <w:jc w:val="both"/>
        <w:rPr>
          <w:rFonts w:ascii="Times New Roman" w:hAnsi="Times New Roman"/>
          <w:lang w:val="pt-BR"/>
        </w:rPr>
      </w:pPr>
    </w:p>
    <w:p w:rsidR="009B653E" w:rsidRPr="00347405" w:rsidRDefault="009B653E"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P: Como funciona a Guarnição? Que tipo de seguidores e aprimoramentos estão disponíveis para ela?</w:t>
      </w:r>
    </w:p>
    <w:p w:rsidR="009B653E" w:rsidRPr="00347405" w:rsidRDefault="009B653E" w:rsidP="00F747C8">
      <w:pPr>
        <w:pStyle w:val="NoSpacing"/>
        <w:spacing w:line="276" w:lineRule="auto"/>
        <w:jc w:val="both"/>
        <w:rPr>
          <w:rFonts w:ascii="Times New Roman" w:hAnsi="Times New Roman" w:cs="Times New Roman"/>
          <w:b/>
          <w:lang w:val="pt-BR"/>
        </w:rPr>
      </w:pPr>
    </w:p>
    <w:p w:rsidR="00B00A63" w:rsidRPr="00347405" w:rsidRDefault="007803E4"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 xml:space="preserve">Para se estabelecer em Draenor e melhorar as defesas de sua facção contra a terrível Horda de Ferro, cada jogador precisará construir e gerenciar sua própria Guarnição, uma fortaleza personalizável que serve de base de operações durante toda a expansão. À medida que você completar missões e ganhar aliados, sua Guarnição se expandirá e você poderá escolher quais aprimoramentos deseja implementar. Você também vai encontrar e recrutar aliados e seguidores PNJ que se unirão a você na Guarnição, cada um trazendo suas próprias vantagens. </w:t>
      </w:r>
    </w:p>
    <w:p w:rsidR="00B00A63" w:rsidRPr="00347405" w:rsidRDefault="00B00A63" w:rsidP="00F747C8">
      <w:pPr>
        <w:pStyle w:val="NoSpacing"/>
        <w:spacing w:line="276" w:lineRule="auto"/>
        <w:jc w:val="both"/>
        <w:rPr>
          <w:rFonts w:ascii="Times New Roman" w:hAnsi="Times New Roman" w:cs="Times New Roman"/>
          <w:lang w:val="pt-BR"/>
        </w:rPr>
      </w:pPr>
    </w:p>
    <w:p w:rsidR="00BC054A" w:rsidRPr="00347405" w:rsidRDefault="000E13D5"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lastRenderedPageBreak/>
        <w:t>Por exemplo, um mineiro resgatado de uma masmorra pode ir morar lá e ajudar a coletar recursos de Mineração. Um guerreiro pode aceitar missões suas e tem a chance de voltar com recompensas valiosas. Outros personagens podem oferecer missões que aprofundem suas histórias ou que concedam itens valiosos à sua campanha.</w:t>
      </w:r>
    </w:p>
    <w:p w:rsidR="00BC054A" w:rsidRPr="00347405" w:rsidRDefault="00BC054A" w:rsidP="00F747C8">
      <w:pPr>
        <w:pStyle w:val="NoSpacing"/>
        <w:spacing w:line="276" w:lineRule="auto"/>
        <w:jc w:val="both"/>
        <w:rPr>
          <w:rFonts w:ascii="Times New Roman" w:hAnsi="Times New Roman" w:cs="Times New Roman"/>
          <w:lang w:val="pt-BR"/>
        </w:rPr>
      </w:pPr>
    </w:p>
    <w:p w:rsidR="0096733D" w:rsidRPr="00347405" w:rsidRDefault="00B80612"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Quando chega a hora de aprimorar sua Guarnição, você pode construir um Quartel para enviar mais seguidores em missão imediatamente, uma Taverna para obter mais recrutas ou uma Enfermaria para apressar a recuperação de seguidores feridos entre cada missão. Talvez você decida construir uma Forja e recrutar um Ferreiro para pesquisar novos projetos e manufaturar recursos valiosos (como os que têm recarga diária). Você também pode convidar amigos para visitar sua Guarnição a fim de trocar recursos e comparar suas respectivas bases.</w:t>
      </w:r>
    </w:p>
    <w:p w:rsidR="0096733D" w:rsidRPr="00347405" w:rsidRDefault="0096733D" w:rsidP="00F747C8">
      <w:pPr>
        <w:pStyle w:val="NoSpacing"/>
        <w:spacing w:line="276" w:lineRule="auto"/>
        <w:jc w:val="both"/>
        <w:rPr>
          <w:rFonts w:ascii="Times New Roman" w:hAnsi="Times New Roman" w:cs="Times New Roman"/>
          <w:lang w:val="pt-BR"/>
        </w:rPr>
      </w:pPr>
    </w:p>
    <w:p w:rsidR="00BB1F37" w:rsidRPr="00347405" w:rsidRDefault="00BB1F37"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P: Quais são as zonas novas que eu vou explorar em Draenor?</w:t>
      </w:r>
    </w:p>
    <w:p w:rsidR="00BB1F37" w:rsidRPr="00347405" w:rsidRDefault="00BB1F37" w:rsidP="00F747C8">
      <w:pPr>
        <w:pStyle w:val="NoSpacing"/>
        <w:spacing w:line="276" w:lineRule="auto"/>
        <w:jc w:val="both"/>
        <w:rPr>
          <w:rFonts w:ascii="Times New Roman" w:hAnsi="Times New Roman" w:cs="Times New Roman"/>
          <w:b/>
          <w:lang w:val="pt-BR"/>
        </w:rPr>
      </w:pPr>
    </w:p>
    <w:p w:rsidR="00BB1F37" w:rsidRDefault="00BB1F37" w:rsidP="00F747C8">
      <w:pPr>
        <w:pStyle w:val="NoSpacing"/>
        <w:spacing w:line="276" w:lineRule="auto"/>
        <w:jc w:val="both"/>
        <w:rPr>
          <w:rFonts w:ascii="Times New Roman" w:hAnsi="Times New Roman" w:cs="Times New Roman"/>
        </w:rPr>
      </w:pPr>
      <w:r>
        <w:rPr>
          <w:rFonts w:ascii="Times New Roman" w:hAnsi="Times New Roman" w:cs="Times New Roman"/>
          <w:lang w:val="pt-BR"/>
        </w:rPr>
        <w:t xml:space="preserve">A expansão leva os jogadores ao passado de Draenor, quando esse mundo ainda não tinha se esfacelado, tornando-se o reino que os jogadores de </w:t>
      </w:r>
      <w:r>
        <w:rPr>
          <w:rFonts w:ascii="Times New Roman" w:hAnsi="Times New Roman" w:cs="Times New Roman"/>
          <w:i/>
          <w:iCs/>
          <w:lang w:val="pt-BR"/>
        </w:rPr>
        <w:t xml:space="preserve">World of Warcraft </w:t>
      </w:r>
      <w:r>
        <w:rPr>
          <w:rFonts w:ascii="Times New Roman" w:hAnsi="Times New Roman" w:cs="Times New Roman"/>
          <w:lang w:val="pt-BR"/>
        </w:rPr>
        <w:t>conhecem como "Terralém". Embora os nomes de muitos desses locais pareçam familiares, estamos reconstruindo todos eles para a expansão. Eis uma prévia das zonas de Draenor:</w:t>
      </w:r>
    </w:p>
    <w:p w:rsidR="00BB1F37" w:rsidRDefault="00BB1F37" w:rsidP="00F747C8">
      <w:pPr>
        <w:pStyle w:val="NoSpacing"/>
        <w:spacing w:line="276" w:lineRule="auto"/>
        <w:jc w:val="both"/>
        <w:rPr>
          <w:rFonts w:ascii="Times New Roman" w:hAnsi="Times New Roman" w:cs="Times New Roman"/>
        </w:rPr>
      </w:pPr>
    </w:p>
    <w:p w:rsidR="00BB1F37" w:rsidRPr="00347405" w:rsidRDefault="00BB1F37" w:rsidP="00F747C8">
      <w:pPr>
        <w:pStyle w:val="NoSpacing"/>
        <w:numPr>
          <w:ilvl w:val="0"/>
          <w:numId w:val="2"/>
        </w:numPr>
        <w:spacing w:line="276" w:lineRule="auto"/>
        <w:jc w:val="both"/>
        <w:rPr>
          <w:rFonts w:ascii="Times New Roman" w:hAnsi="Times New Roman" w:cs="Times New Roman"/>
          <w:lang w:val="pt-BR"/>
        </w:rPr>
      </w:pPr>
      <w:r>
        <w:rPr>
          <w:rFonts w:ascii="Times New Roman" w:hAnsi="Times New Roman" w:cs="Times New Roman"/>
          <w:b/>
          <w:bCs/>
          <w:lang w:val="pt-BR"/>
        </w:rPr>
        <w:t xml:space="preserve">Serra Fogofrio: </w:t>
      </w:r>
      <w:r>
        <w:rPr>
          <w:rFonts w:ascii="Times New Roman" w:hAnsi="Times New Roman" w:cs="Times New Roman"/>
          <w:lang w:val="pt-BR"/>
        </w:rPr>
        <w:t>Através ermos cobertos de neve e sob vulcões altíssimos, heróis do clã Lobo do Gelo e da Horda se unem para rechaçar os invasores de sua terra natal.</w:t>
      </w:r>
    </w:p>
    <w:p w:rsidR="001B431F" w:rsidRPr="00347405" w:rsidRDefault="00BB1F37" w:rsidP="00F747C8">
      <w:pPr>
        <w:pStyle w:val="ListParagraph"/>
        <w:numPr>
          <w:ilvl w:val="0"/>
          <w:numId w:val="2"/>
        </w:numPr>
        <w:jc w:val="both"/>
        <w:rPr>
          <w:rFonts w:ascii="Times New Roman" w:hAnsi="Times New Roman" w:cs="Times New Roman"/>
          <w:lang w:val="pt-BR"/>
        </w:rPr>
      </w:pPr>
      <w:r>
        <w:rPr>
          <w:rFonts w:ascii="Times New Roman" w:hAnsi="Times New Roman" w:cs="Times New Roman"/>
          <w:b/>
          <w:bCs/>
          <w:lang w:val="pt-BR"/>
        </w:rPr>
        <w:t xml:space="preserve">Vale da Lua Negra: </w:t>
      </w:r>
      <w:r>
        <w:rPr>
          <w:rFonts w:ascii="Times New Roman" w:hAnsi="Times New Roman" w:cs="Times New Roman"/>
          <w:lang w:val="pt-BR"/>
        </w:rPr>
        <w:t>Entre colinas banhadas pelo luar, os draeneis do templo sagrado de Karabor se unem à Aliança em uma luta desesperada pela sobrevivência contra a Horda de Ferro e o clã Lua Negra.</w:t>
      </w:r>
    </w:p>
    <w:p w:rsidR="001B431F" w:rsidRPr="00347405" w:rsidRDefault="00BB1F37" w:rsidP="00F747C8">
      <w:pPr>
        <w:pStyle w:val="ListParagraph"/>
        <w:numPr>
          <w:ilvl w:val="0"/>
          <w:numId w:val="2"/>
        </w:numPr>
        <w:jc w:val="both"/>
        <w:rPr>
          <w:rFonts w:ascii="Times New Roman" w:hAnsi="Times New Roman" w:cs="Times New Roman"/>
          <w:lang w:val="pt-BR"/>
        </w:rPr>
      </w:pPr>
      <w:r>
        <w:rPr>
          <w:rFonts w:ascii="Times New Roman" w:hAnsi="Times New Roman" w:cs="Times New Roman"/>
          <w:b/>
          <w:bCs/>
          <w:lang w:val="pt-BR"/>
        </w:rPr>
        <w:t xml:space="preserve">Gorgrond: </w:t>
      </w:r>
      <w:r>
        <w:rPr>
          <w:rFonts w:ascii="Times New Roman" w:hAnsi="Times New Roman" w:cs="Times New Roman"/>
          <w:lang w:val="pt-BR"/>
        </w:rPr>
        <w:t>Bem no fundo dos cânions áridos de Gorgrond, um arsenal de armas de cerco gigantes construídas pelo clã Rocha Negra está pronto para ser usado contra Draenor.</w:t>
      </w:r>
    </w:p>
    <w:p w:rsidR="001B431F" w:rsidRPr="00347405" w:rsidRDefault="002C5409" w:rsidP="00F747C8">
      <w:pPr>
        <w:pStyle w:val="ListParagraph"/>
        <w:numPr>
          <w:ilvl w:val="0"/>
          <w:numId w:val="2"/>
        </w:numPr>
        <w:jc w:val="both"/>
        <w:rPr>
          <w:rFonts w:ascii="Times New Roman" w:hAnsi="Times New Roman" w:cs="Times New Roman"/>
          <w:lang w:val="pt-BR"/>
        </w:rPr>
      </w:pPr>
      <w:r>
        <w:rPr>
          <w:rFonts w:ascii="Times New Roman" w:hAnsi="Times New Roman" w:cs="Times New Roman"/>
          <w:b/>
          <w:bCs/>
          <w:lang w:val="pt-BR"/>
        </w:rPr>
        <w:t xml:space="preserve">Talador: </w:t>
      </w:r>
      <w:r>
        <w:rPr>
          <w:rFonts w:ascii="Times New Roman" w:hAnsi="Times New Roman" w:cs="Times New Roman"/>
          <w:lang w:val="pt-BR"/>
        </w:rPr>
        <w:t>À sombra de Shattrath, uma cidade sitiada, os Sacerdotes da Alma Auchenai procuram proteger as inúmeras almas draeneis em Auchindoun de uma terrível ameaça demoníaca.</w:t>
      </w:r>
    </w:p>
    <w:p w:rsidR="001B431F" w:rsidRPr="00347405" w:rsidRDefault="002C5409" w:rsidP="00F747C8">
      <w:pPr>
        <w:pStyle w:val="ListParagraph"/>
        <w:numPr>
          <w:ilvl w:val="0"/>
          <w:numId w:val="2"/>
        </w:numPr>
        <w:jc w:val="both"/>
        <w:rPr>
          <w:rFonts w:ascii="Times New Roman" w:hAnsi="Times New Roman" w:cs="Times New Roman"/>
          <w:lang w:val="pt-BR"/>
        </w:rPr>
      </w:pPr>
      <w:r>
        <w:rPr>
          <w:rFonts w:ascii="Times New Roman" w:hAnsi="Times New Roman" w:cs="Times New Roman"/>
          <w:b/>
          <w:bCs/>
          <w:lang w:val="pt-BR"/>
        </w:rPr>
        <w:t xml:space="preserve">Agulhas de Arrak: </w:t>
      </w:r>
      <w:r>
        <w:rPr>
          <w:rFonts w:ascii="Times New Roman" w:hAnsi="Times New Roman" w:cs="Times New Roman"/>
          <w:lang w:val="pt-BR"/>
        </w:rPr>
        <w:t>No auge do poder, os arakkoa planejam complôs em seus picos altos, fora do alcance dos orcs brutais da Mão Despedaçada e dos párias sem asas lá embaixo.</w:t>
      </w:r>
    </w:p>
    <w:p w:rsidR="001B431F" w:rsidRPr="00347405" w:rsidRDefault="002C5409" w:rsidP="00F747C8">
      <w:pPr>
        <w:pStyle w:val="ListParagraph"/>
        <w:numPr>
          <w:ilvl w:val="0"/>
          <w:numId w:val="2"/>
        </w:numPr>
        <w:jc w:val="both"/>
        <w:rPr>
          <w:rFonts w:ascii="Times New Roman" w:hAnsi="Times New Roman" w:cs="Times New Roman"/>
          <w:lang w:val="pt-BR"/>
        </w:rPr>
      </w:pPr>
      <w:r>
        <w:rPr>
          <w:rFonts w:ascii="Times New Roman" w:hAnsi="Times New Roman" w:cs="Times New Roman"/>
          <w:b/>
          <w:bCs/>
          <w:lang w:val="pt-BR"/>
        </w:rPr>
        <w:t xml:space="preserve">Nagrand: </w:t>
      </w:r>
      <w:r w:rsidR="00D24C10">
        <w:rPr>
          <w:rFonts w:ascii="Times New Roman" w:hAnsi="Times New Roman" w:cs="Times New Roman"/>
          <w:lang w:val="pt-BR"/>
        </w:rPr>
        <w:t>Entre as colinas férteis de Nagrand, os cavalga-lobo sangrentos do clã Brado Guerreiro ainda são uma ameaça considerável.</w:t>
      </w:r>
    </w:p>
    <w:p w:rsidR="001B431F" w:rsidRPr="00347405" w:rsidRDefault="002C5409" w:rsidP="00F747C8">
      <w:pPr>
        <w:pStyle w:val="ListParagraph"/>
        <w:numPr>
          <w:ilvl w:val="0"/>
          <w:numId w:val="2"/>
        </w:numPr>
        <w:jc w:val="both"/>
        <w:rPr>
          <w:rFonts w:ascii="Times New Roman" w:hAnsi="Times New Roman" w:cs="Times New Roman"/>
          <w:lang w:val="pt-BR"/>
        </w:rPr>
      </w:pPr>
      <w:r>
        <w:rPr>
          <w:rFonts w:ascii="Times New Roman" w:hAnsi="Times New Roman" w:cs="Times New Roman"/>
          <w:b/>
          <w:bCs/>
          <w:lang w:val="pt-BR"/>
        </w:rPr>
        <w:t xml:space="preserve">Selva Tanaan: </w:t>
      </w:r>
      <w:r>
        <w:rPr>
          <w:rFonts w:ascii="Times New Roman" w:hAnsi="Times New Roman" w:cs="Times New Roman"/>
          <w:lang w:val="pt-BR"/>
        </w:rPr>
        <w:t>Na selva luxuriante lar do clã Olhos Sangrentos, um Portal Negro está sendo construído... e um exército da sinistra Horda de Ferro se prepara para conquistar Azeroth.</w:t>
      </w:r>
    </w:p>
    <w:p w:rsidR="0022481C" w:rsidRPr="00347405" w:rsidRDefault="0022481C"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P: Por que vocês vão deixar os jogadores chegarem ao nível 90 instantaneamente?</w:t>
      </w:r>
      <w:r>
        <w:rPr>
          <w:rFonts w:ascii="Times New Roman" w:hAnsi="Times New Roman" w:cs="Times New Roman"/>
          <w:lang w:val="pt-BR"/>
        </w:rPr>
        <w:t xml:space="preserve"> </w:t>
      </w:r>
    </w:p>
    <w:p w:rsidR="0022481C" w:rsidRPr="00347405" w:rsidRDefault="0022481C" w:rsidP="00F747C8">
      <w:pPr>
        <w:pStyle w:val="NoSpacing"/>
        <w:spacing w:line="276" w:lineRule="auto"/>
        <w:jc w:val="both"/>
        <w:rPr>
          <w:rFonts w:ascii="Times New Roman" w:hAnsi="Times New Roman" w:cs="Times New Roman"/>
          <w:b/>
          <w:lang w:val="pt-BR"/>
        </w:rPr>
      </w:pPr>
    </w:p>
    <w:p w:rsidR="00E36F6F" w:rsidRPr="00347405" w:rsidRDefault="00000885" w:rsidP="00F747C8">
      <w:pPr>
        <w:pStyle w:val="NoSpacing"/>
        <w:spacing w:line="276" w:lineRule="auto"/>
        <w:jc w:val="both"/>
        <w:rPr>
          <w:rFonts w:ascii="Times New Roman" w:hAnsi="Times New Roman" w:cs="Times New Roman"/>
          <w:lang w:val="pt-BR"/>
        </w:rPr>
      </w:pPr>
      <w:r>
        <w:rPr>
          <w:rFonts w:ascii="Times New Roman" w:hAnsi="Times New Roman" w:cs="Times New Roman"/>
          <w:i/>
          <w:iCs/>
          <w:lang w:val="pt-BR"/>
        </w:rPr>
        <w:t xml:space="preserve">World of Warcraft </w:t>
      </w:r>
      <w:r>
        <w:rPr>
          <w:rFonts w:ascii="Times New Roman" w:hAnsi="Times New Roman" w:cs="Times New Roman"/>
          <w:lang w:val="pt-BR"/>
        </w:rPr>
        <w:t xml:space="preserve">está sempre evoluindo, e hoje em dia os jogadores têm muitas maneiras diferentes de se envolver com o jogo. Alguns gostam de explorar o mundo e passar de nível. Outros preferem o desafio dos raides. Outros, se divertir com os amigos, onde quer que estejam. Um de nossos objetivos principais com </w:t>
      </w:r>
      <w:r>
        <w:rPr>
          <w:rFonts w:ascii="Times New Roman" w:hAnsi="Times New Roman" w:cs="Times New Roman"/>
          <w:i/>
          <w:iCs/>
          <w:lang w:val="pt-BR"/>
        </w:rPr>
        <w:t>Warlords of Draenor</w:t>
      </w:r>
      <w:r>
        <w:rPr>
          <w:rFonts w:ascii="Times New Roman" w:hAnsi="Times New Roman" w:cs="Times New Roman"/>
          <w:lang w:val="pt-BR"/>
        </w:rPr>
        <w:t xml:space="preserve"> é permitir que os jogadores de </w:t>
      </w:r>
      <w:r w:rsidR="00F747C8">
        <w:rPr>
          <w:rFonts w:ascii="Times New Roman" w:hAnsi="Times New Roman" w:cs="Times New Roman"/>
          <w:i/>
          <w:iCs/>
          <w:lang w:val="pt-BR"/>
        </w:rPr>
        <w:t>World of Warcraft</w:t>
      </w:r>
      <w:r>
        <w:rPr>
          <w:rFonts w:ascii="Times New Roman" w:hAnsi="Times New Roman" w:cs="Times New Roman"/>
          <w:lang w:val="pt-BR"/>
        </w:rPr>
        <w:t xml:space="preserve"> possam interagir de forma rápida e simples com seu conteúdo preferido, e passar todo mundo para o nível 90 torna isso possível.</w:t>
      </w:r>
    </w:p>
    <w:p w:rsidR="00000885" w:rsidRPr="00347405" w:rsidRDefault="00000885" w:rsidP="00F747C8">
      <w:pPr>
        <w:pStyle w:val="NoSpacing"/>
        <w:spacing w:line="276" w:lineRule="auto"/>
        <w:jc w:val="both"/>
        <w:rPr>
          <w:rFonts w:ascii="Times New Roman" w:hAnsi="Times New Roman" w:cs="Times New Roman"/>
          <w:lang w:val="pt-BR"/>
        </w:rPr>
      </w:pPr>
    </w:p>
    <w:p w:rsidR="008B5D7F" w:rsidRPr="00347405" w:rsidRDefault="008B5D7F"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lastRenderedPageBreak/>
        <w:t xml:space="preserve">Uma queixa que costumamos ouvir dos jogadores novos e dos que passam muito tempo sem jogar é que </w:t>
      </w:r>
      <w:r>
        <w:rPr>
          <w:rFonts w:ascii="Times New Roman" w:hAnsi="Times New Roman" w:cs="Times New Roman"/>
          <w:i/>
          <w:iCs/>
          <w:lang w:val="pt-BR"/>
        </w:rPr>
        <w:t>World of Warcraft</w:t>
      </w:r>
      <w:r>
        <w:rPr>
          <w:rFonts w:ascii="Times New Roman" w:hAnsi="Times New Roman" w:cs="Times New Roman"/>
          <w:lang w:val="pt-BR"/>
        </w:rPr>
        <w:t xml:space="preserve"> requer um investimento de tempo considerável antes de ser possível jogar com amigos de nível alto. Algumas mudanças no mecanismo, como facilitar a curva de passagem de nível, e recursos, como o popular Pergaminho da Ressurreição e o sistema Recrute um Amigo, se mostraram muito populares, mas esse tipo de problema só vem se agravando a cada patch e expansão que lançamos. Ao darmos aos jogadores a opção de melhorar os personagens para que possam aproveitar o último conteúdo da expansão, esperamos remover algumas das barreiras de entrada no jogo, de forma que qualquer um possa começar a se divertir imediatamente com </w:t>
      </w:r>
      <w:r>
        <w:rPr>
          <w:rFonts w:ascii="Times New Roman" w:hAnsi="Times New Roman" w:cs="Times New Roman"/>
          <w:i/>
          <w:iCs/>
          <w:lang w:val="pt-BR"/>
        </w:rPr>
        <w:t xml:space="preserve">Warlords of Draenor </w:t>
      </w:r>
      <w:r>
        <w:rPr>
          <w:rFonts w:ascii="Times New Roman" w:hAnsi="Times New Roman" w:cs="Times New Roman"/>
          <w:lang w:val="pt-BR"/>
        </w:rPr>
        <w:t xml:space="preserve">independentemente da sua experiência prévia com </w:t>
      </w:r>
      <w:r>
        <w:rPr>
          <w:rFonts w:ascii="Times New Roman" w:hAnsi="Times New Roman" w:cs="Times New Roman"/>
          <w:i/>
          <w:iCs/>
          <w:lang w:val="pt-BR"/>
        </w:rPr>
        <w:t>World of Warcraft</w:t>
      </w:r>
      <w:r>
        <w:rPr>
          <w:rFonts w:ascii="Times New Roman" w:hAnsi="Times New Roman" w:cs="Times New Roman"/>
          <w:lang w:val="pt-BR"/>
        </w:rPr>
        <w:t>.</w:t>
      </w:r>
    </w:p>
    <w:p w:rsidR="008B5D7F" w:rsidRPr="00347405" w:rsidRDefault="008B5D7F" w:rsidP="00F747C8">
      <w:pPr>
        <w:pStyle w:val="NoSpacing"/>
        <w:jc w:val="both"/>
        <w:rPr>
          <w:rFonts w:ascii="Times New Roman" w:hAnsi="Times New Roman" w:cs="Times New Roman"/>
          <w:lang w:val="pt-BR"/>
        </w:rPr>
      </w:pPr>
    </w:p>
    <w:p w:rsidR="00DC0201" w:rsidRPr="00347405" w:rsidRDefault="00DC0201"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 xml:space="preserve">P: Já faz tempo desde que joguei </w:t>
      </w:r>
      <w:r w:rsidR="00F747C8">
        <w:rPr>
          <w:rFonts w:ascii="Times New Roman" w:hAnsi="Times New Roman" w:cs="Times New Roman"/>
          <w:b/>
          <w:bCs/>
          <w:i/>
          <w:iCs/>
          <w:lang w:val="pt-BR"/>
        </w:rPr>
        <w:t>World of Warcraft</w:t>
      </w:r>
      <w:r>
        <w:rPr>
          <w:rFonts w:ascii="Times New Roman" w:hAnsi="Times New Roman" w:cs="Times New Roman"/>
          <w:b/>
          <w:bCs/>
          <w:i/>
          <w:iCs/>
          <w:lang w:val="pt-BR"/>
        </w:rPr>
        <w:t xml:space="preserve"> </w:t>
      </w:r>
      <w:r>
        <w:rPr>
          <w:rFonts w:ascii="Times New Roman" w:hAnsi="Times New Roman" w:cs="Times New Roman"/>
          <w:b/>
          <w:bCs/>
          <w:lang w:val="pt-BR"/>
        </w:rPr>
        <w:t>— será que eu vou saber o que fazer com um personagem no nível 90?</w:t>
      </w:r>
    </w:p>
    <w:p w:rsidR="00DC0201" w:rsidRPr="00347405" w:rsidRDefault="00DC0201" w:rsidP="00F747C8">
      <w:pPr>
        <w:pStyle w:val="NoSpacing"/>
        <w:spacing w:line="276" w:lineRule="auto"/>
        <w:jc w:val="both"/>
        <w:rPr>
          <w:rFonts w:ascii="Times New Roman" w:hAnsi="Times New Roman" w:cs="Times New Roman"/>
          <w:lang w:val="pt-BR"/>
        </w:rPr>
      </w:pPr>
    </w:p>
    <w:p w:rsidR="0066518A" w:rsidRPr="00347405" w:rsidRDefault="00DC0201"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 xml:space="preserve">No começo da nova expansão, os jogadores caem no meio de uma apresentação que envolve um ataque desesperado contra as forças órquicas em Draenor. Durante essa sequência de abertura, os jogadores novos e os que estão voltando terão a oportunidade de se atualizar no jogo antes de ir para o conteúdo da zona inicial de sua facção — mais ou menos como aconteceu com os Cavaleiros da Morte no início de </w:t>
      </w:r>
      <w:r>
        <w:rPr>
          <w:rFonts w:ascii="Times New Roman" w:hAnsi="Times New Roman" w:cs="Times New Roman"/>
          <w:i/>
          <w:iCs/>
          <w:lang w:val="pt-BR"/>
        </w:rPr>
        <w:t>Wrath of the Lich King</w:t>
      </w:r>
      <w:r>
        <w:rPr>
          <w:rFonts w:ascii="Times New Roman" w:hAnsi="Times New Roman" w:cs="Times New Roman"/>
          <w:lang w:val="pt-BR"/>
        </w:rPr>
        <w:t xml:space="preserve">. Recentemente, também acrescentamos recursos, como os Campos de Testes, que ajudam os jogadores a aprender a tancar, curar e causar dano em masmorras num ambiente de "ensino" solo, para ajudar a diminuir a dificuldade da curva de aprendizado e preparar os jogadores para a batalha de um modo rápido, eficiente e divertido. </w:t>
      </w:r>
    </w:p>
    <w:p w:rsidR="0066518A" w:rsidRPr="00347405" w:rsidRDefault="0066518A" w:rsidP="00F747C8">
      <w:pPr>
        <w:pStyle w:val="NoSpacing"/>
        <w:jc w:val="both"/>
        <w:rPr>
          <w:rFonts w:ascii="Times New Roman" w:hAnsi="Times New Roman" w:cs="Times New Roman"/>
          <w:lang w:val="pt-BR"/>
        </w:rPr>
      </w:pPr>
    </w:p>
    <w:p w:rsidR="009B653E" w:rsidRPr="00347405" w:rsidRDefault="009B653E"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P: Como será feita a passagem para o nível 90?</w:t>
      </w:r>
    </w:p>
    <w:p w:rsidR="009B653E" w:rsidRPr="00347405" w:rsidRDefault="009B653E" w:rsidP="00F747C8">
      <w:pPr>
        <w:pStyle w:val="NoSpacing"/>
        <w:spacing w:line="276" w:lineRule="auto"/>
        <w:jc w:val="both"/>
        <w:rPr>
          <w:rFonts w:ascii="Times New Roman" w:hAnsi="Times New Roman" w:cs="Times New Roman"/>
          <w:b/>
          <w:lang w:val="pt-BR"/>
        </w:rPr>
      </w:pPr>
    </w:p>
    <w:p w:rsidR="0022481C" w:rsidRPr="00347405" w:rsidRDefault="0022481C"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 xml:space="preserve">Nas regiões em que os jogadores compram as expansões do </w:t>
      </w:r>
      <w:r>
        <w:rPr>
          <w:rFonts w:ascii="Times New Roman" w:hAnsi="Times New Roman" w:cs="Times New Roman"/>
          <w:i/>
          <w:iCs/>
          <w:lang w:val="pt-BR"/>
        </w:rPr>
        <w:t>World of Warcraft</w:t>
      </w:r>
      <w:r>
        <w:rPr>
          <w:rFonts w:ascii="Times New Roman" w:hAnsi="Times New Roman" w:cs="Times New Roman"/>
          <w:lang w:val="pt-BR"/>
        </w:rPr>
        <w:t xml:space="preserve">, cada conta do </w:t>
      </w:r>
      <w:r>
        <w:rPr>
          <w:rFonts w:ascii="Times New Roman" w:hAnsi="Times New Roman" w:cs="Times New Roman"/>
          <w:i/>
          <w:iCs/>
          <w:lang w:val="pt-BR"/>
        </w:rPr>
        <w:t>World of Warcraft</w:t>
      </w:r>
      <w:r>
        <w:rPr>
          <w:rFonts w:ascii="Times New Roman" w:hAnsi="Times New Roman" w:cs="Times New Roman"/>
          <w:lang w:val="pt-BR"/>
        </w:rPr>
        <w:t xml:space="preserve"> que você atualizar para a expansão </w:t>
      </w:r>
      <w:r>
        <w:rPr>
          <w:rFonts w:ascii="Times New Roman" w:hAnsi="Times New Roman" w:cs="Times New Roman"/>
          <w:i/>
          <w:iCs/>
          <w:lang w:val="pt-BR"/>
        </w:rPr>
        <w:t xml:space="preserve">Warlords of Draenor </w:t>
      </w:r>
      <w:r>
        <w:rPr>
          <w:rFonts w:ascii="Times New Roman" w:hAnsi="Times New Roman" w:cs="Times New Roman"/>
          <w:lang w:val="pt-BR"/>
        </w:rPr>
        <w:t>receberá um aprimoramento de personagem para o nível 90 (para ser usado quando a expansão for lançada). Você não precisa escolher imediatamente qual personagem aprimorar. Também é possível criar um personagem de nível 1 e depois aprimorá-lo se desejar. O personagem aprimorado também receberá um conjunto apropriado de equipamento (mais alguns outros acessórios) para poder começar a se aventurar logo. Daremos mais detalhes sobre isso no decorrer do desenvolvimento.</w:t>
      </w:r>
    </w:p>
    <w:p w:rsidR="0022481C" w:rsidRPr="00347405" w:rsidRDefault="0022481C" w:rsidP="00F747C8">
      <w:pPr>
        <w:pStyle w:val="NoSpacing"/>
        <w:spacing w:line="276" w:lineRule="auto"/>
        <w:jc w:val="both"/>
        <w:rPr>
          <w:rFonts w:ascii="Times New Roman" w:hAnsi="Times New Roman" w:cs="Times New Roman"/>
          <w:lang w:val="pt-BR"/>
        </w:rPr>
      </w:pPr>
    </w:p>
    <w:p w:rsidR="009B653E" w:rsidRPr="00347405" w:rsidRDefault="00825488"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Para as regiões onde os jogadores não compram expansões (incluindo China, Coreia e Taiwan), nós logo teremos mais informações para divulgar. Enquanto isso, nosso objetivo para todas as regiões continua o mesmo: permitir que os jogadores comecem a se divertir imediatamente em Draenor.</w:t>
      </w:r>
    </w:p>
    <w:p w:rsidR="00DE24D3" w:rsidRPr="00347405" w:rsidRDefault="00DE24D3" w:rsidP="00F747C8">
      <w:pPr>
        <w:pStyle w:val="NoSpacing"/>
        <w:spacing w:line="276" w:lineRule="auto"/>
        <w:jc w:val="both"/>
        <w:rPr>
          <w:rFonts w:ascii="Times New Roman" w:hAnsi="Times New Roman" w:cs="Times New Roman"/>
          <w:b/>
          <w:lang w:val="pt-BR"/>
        </w:rPr>
      </w:pPr>
    </w:p>
    <w:p w:rsidR="003D43E6" w:rsidRPr="00347405" w:rsidRDefault="003D43E6"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 xml:space="preserve">P: Por que mexer no visual das raças agora? </w:t>
      </w:r>
      <w:r w:rsidR="00F747C8">
        <w:rPr>
          <w:rFonts w:ascii="Times New Roman" w:hAnsi="Times New Roman" w:cs="Times New Roman"/>
          <w:b/>
          <w:bCs/>
          <w:lang w:val="pt-BR"/>
        </w:rPr>
        <w:t>Vou</w:t>
      </w:r>
      <w:r>
        <w:rPr>
          <w:rFonts w:ascii="Times New Roman" w:hAnsi="Times New Roman" w:cs="Times New Roman"/>
          <w:b/>
          <w:bCs/>
          <w:lang w:val="pt-BR"/>
        </w:rPr>
        <w:t xml:space="preserve"> me reconhecer no espelho?</w:t>
      </w:r>
    </w:p>
    <w:p w:rsidR="003D43E6" w:rsidRPr="00347405" w:rsidRDefault="003D43E6" w:rsidP="00F747C8">
      <w:pPr>
        <w:pStyle w:val="NoSpacing"/>
        <w:spacing w:line="276" w:lineRule="auto"/>
        <w:jc w:val="both"/>
        <w:rPr>
          <w:rFonts w:ascii="Times New Roman" w:hAnsi="Times New Roman" w:cs="Times New Roman"/>
          <w:b/>
          <w:lang w:val="pt-BR"/>
        </w:rPr>
      </w:pPr>
    </w:p>
    <w:p w:rsidR="003D43E6" w:rsidRPr="00347405" w:rsidRDefault="003D43E6"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 xml:space="preserve">Ao lançarmos novos conteúdos e expansões, recebemos reclamações de que alguns modelos de personagem antigos e animações perdem muito em comparação com as raças mais novas. Uma vez que </w:t>
      </w:r>
      <w:r>
        <w:rPr>
          <w:rFonts w:ascii="Times New Roman" w:hAnsi="Times New Roman" w:cs="Times New Roman"/>
          <w:i/>
          <w:iCs/>
          <w:lang w:val="pt-BR"/>
        </w:rPr>
        <w:t xml:space="preserve">Warlords of Draenor </w:t>
      </w:r>
      <w:r>
        <w:rPr>
          <w:rFonts w:ascii="Times New Roman" w:hAnsi="Times New Roman" w:cs="Times New Roman"/>
          <w:lang w:val="pt-BR"/>
        </w:rPr>
        <w:t xml:space="preserve">leva os jogadores de volta à terra natal dos orcs — uma das raças jogáveis originais de </w:t>
      </w:r>
      <w:r w:rsidR="00F747C8">
        <w:rPr>
          <w:rFonts w:ascii="Times New Roman" w:hAnsi="Times New Roman" w:cs="Times New Roman"/>
          <w:i/>
          <w:iCs/>
          <w:lang w:val="pt-BR"/>
        </w:rPr>
        <w:t>World of Warcraft</w:t>
      </w:r>
      <w:r>
        <w:rPr>
          <w:rFonts w:ascii="Times New Roman" w:hAnsi="Times New Roman" w:cs="Times New Roman"/>
          <w:lang w:val="pt-BR"/>
        </w:rPr>
        <w:t xml:space="preserve"> —, essa nos pareceu uma boa chance de atualizar não só os orcs, mas outras raças jogáveis que estavam precisando de uma repaginada. </w:t>
      </w:r>
    </w:p>
    <w:p w:rsidR="003D43E6" w:rsidRPr="00347405" w:rsidRDefault="003D43E6" w:rsidP="00F747C8">
      <w:pPr>
        <w:pStyle w:val="NoSpacing"/>
        <w:spacing w:line="276" w:lineRule="auto"/>
        <w:jc w:val="both"/>
        <w:rPr>
          <w:rFonts w:ascii="Times New Roman" w:hAnsi="Times New Roman" w:cs="Times New Roman"/>
          <w:lang w:val="pt-BR"/>
        </w:rPr>
      </w:pPr>
    </w:p>
    <w:p w:rsidR="003D43E6" w:rsidRPr="00347405" w:rsidRDefault="003D43E6"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lastRenderedPageBreak/>
        <w:t xml:space="preserve">Sabemos que muitos de vocês já se identificam bastante com o visual do personagem, então estamos dedicando muito tempo e recursos para que essas atualizações capturem a identidade e personalidade fortes de cada raça. Ainda estamos determinando quais raças estarão disponíveis no lançamento da expansão, mas nosso objetivo é atualizar as oito raças jogáveis originais de </w:t>
      </w:r>
      <w:r>
        <w:rPr>
          <w:rFonts w:ascii="Times New Roman" w:hAnsi="Times New Roman" w:cs="Times New Roman"/>
          <w:i/>
          <w:iCs/>
          <w:lang w:val="pt-BR"/>
        </w:rPr>
        <w:t>World of Warcraft</w:t>
      </w:r>
      <w:r>
        <w:rPr>
          <w:rFonts w:ascii="Times New Roman" w:hAnsi="Times New Roman" w:cs="Times New Roman"/>
          <w:lang w:val="pt-BR"/>
        </w:rPr>
        <w:t xml:space="preserve"> mais os Draeneis e Elfos Sangrentos no lançamento da expansão e nas atualizações de conteúdo subsequentes.</w:t>
      </w:r>
    </w:p>
    <w:p w:rsidR="003D43E6" w:rsidRPr="00347405" w:rsidRDefault="003D43E6" w:rsidP="00F747C8">
      <w:pPr>
        <w:pStyle w:val="NoSpacing"/>
        <w:spacing w:line="276" w:lineRule="auto"/>
        <w:jc w:val="both"/>
        <w:rPr>
          <w:rFonts w:ascii="Times New Roman" w:hAnsi="Times New Roman" w:cs="Times New Roman"/>
          <w:b/>
          <w:lang w:val="pt-BR"/>
        </w:rPr>
      </w:pPr>
    </w:p>
    <w:p w:rsidR="009B653E" w:rsidRPr="00347405" w:rsidRDefault="009B653E"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P: Que tipo de bônus meu personagem vai receber em sua jornada do nível 90 ao 100?</w:t>
      </w:r>
    </w:p>
    <w:p w:rsidR="009B653E" w:rsidRPr="00347405" w:rsidRDefault="009B653E" w:rsidP="00F747C8">
      <w:pPr>
        <w:pStyle w:val="NoSpacing"/>
        <w:spacing w:line="276" w:lineRule="auto"/>
        <w:jc w:val="both"/>
        <w:rPr>
          <w:rFonts w:ascii="Times New Roman" w:hAnsi="Times New Roman" w:cs="Times New Roman"/>
          <w:b/>
          <w:lang w:val="pt-BR"/>
        </w:rPr>
      </w:pPr>
    </w:p>
    <w:p w:rsidR="009B653E" w:rsidRPr="00347405" w:rsidRDefault="00EA4D9E" w:rsidP="00F747C8">
      <w:pPr>
        <w:pStyle w:val="NoSpacing"/>
        <w:spacing w:line="276" w:lineRule="auto"/>
        <w:jc w:val="both"/>
        <w:rPr>
          <w:rFonts w:ascii="Times New Roman" w:hAnsi="Times New Roman" w:cs="Times New Roman"/>
          <w:lang w:val="pt-BR"/>
        </w:rPr>
      </w:pPr>
      <w:r>
        <w:rPr>
          <w:rFonts w:ascii="Times New Roman" w:hAnsi="Times New Roman" w:cs="Times New Roman"/>
          <w:i/>
          <w:iCs/>
          <w:lang w:val="pt-BR"/>
        </w:rPr>
        <w:t xml:space="preserve">Warlords of Draenor </w:t>
      </w:r>
      <w:r>
        <w:rPr>
          <w:rFonts w:ascii="Times New Roman" w:hAnsi="Times New Roman" w:cs="Times New Roman"/>
          <w:lang w:val="pt-BR"/>
        </w:rPr>
        <w:t xml:space="preserve">traz um novo sistema de bônus que recompensa os jogadores com vantagens poderosas em sua progressão até o novo limite de nível. A cada nível, do 91 ao 100, os personagens ganham um bônus permanente em um de seus feitiços e habilidades cruciais. </w:t>
      </w:r>
      <w:bookmarkStart w:id="0" w:name="_GoBack"/>
      <w:bookmarkEnd w:id="0"/>
      <w:r>
        <w:rPr>
          <w:rFonts w:ascii="Times New Roman" w:hAnsi="Times New Roman" w:cs="Times New Roman"/>
          <w:lang w:val="pt-BR"/>
        </w:rPr>
        <w:t>Os jogadores também destravarão uma nova árvore de talento quando chegarem ao nível 100, recompensando cada classe com três habilidades novas poderosas para escolher.</w:t>
      </w:r>
    </w:p>
    <w:p w:rsidR="009B653E" w:rsidRPr="00347405" w:rsidRDefault="009B653E" w:rsidP="00F747C8">
      <w:pPr>
        <w:pStyle w:val="NoSpacing"/>
        <w:spacing w:line="276" w:lineRule="auto"/>
        <w:jc w:val="both"/>
        <w:rPr>
          <w:rFonts w:ascii="Times New Roman" w:hAnsi="Times New Roman" w:cs="Times New Roman"/>
          <w:b/>
          <w:lang w:val="pt-BR"/>
        </w:rPr>
      </w:pPr>
    </w:p>
    <w:p w:rsidR="009B653E" w:rsidRPr="00347405" w:rsidRDefault="009B653E"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P: Quais são os planos para as novas Masmorras, Cenários e Raides?</w:t>
      </w:r>
    </w:p>
    <w:p w:rsidR="009B653E" w:rsidRPr="00347405" w:rsidRDefault="009B653E" w:rsidP="00F747C8">
      <w:pPr>
        <w:pStyle w:val="NoSpacing"/>
        <w:spacing w:line="276" w:lineRule="auto"/>
        <w:jc w:val="both"/>
        <w:rPr>
          <w:rFonts w:ascii="Times New Roman" w:hAnsi="Times New Roman" w:cs="Times New Roman"/>
          <w:b/>
          <w:lang w:val="pt-BR"/>
        </w:rPr>
      </w:pPr>
    </w:p>
    <w:p w:rsidR="00C92133" w:rsidRPr="00347405" w:rsidRDefault="00FE6FD6"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 xml:space="preserve">Queremos </w:t>
      </w:r>
      <w:r w:rsidR="00F747C8">
        <w:rPr>
          <w:rFonts w:ascii="Times New Roman" w:hAnsi="Times New Roman" w:cs="Times New Roman"/>
          <w:lang w:val="pt-BR"/>
        </w:rPr>
        <w:t>seis</w:t>
      </w:r>
      <w:r>
        <w:rPr>
          <w:rFonts w:ascii="Times New Roman" w:hAnsi="Times New Roman" w:cs="Times New Roman"/>
          <w:lang w:val="pt-BR"/>
        </w:rPr>
        <w:t xml:space="preserve"> masmorras novas para </w:t>
      </w:r>
      <w:r w:rsidR="00F747C8">
        <w:rPr>
          <w:rFonts w:ascii="Times New Roman" w:hAnsi="Times New Roman" w:cs="Times New Roman"/>
          <w:lang w:val="pt-BR"/>
        </w:rPr>
        <w:t>cinco</w:t>
      </w:r>
      <w:r>
        <w:rPr>
          <w:rFonts w:ascii="Times New Roman" w:hAnsi="Times New Roman" w:cs="Times New Roman"/>
          <w:lang w:val="pt-BR"/>
        </w:rPr>
        <w:t xml:space="preserve"> jogadores no lançamento de </w:t>
      </w:r>
      <w:r>
        <w:rPr>
          <w:rFonts w:ascii="Times New Roman" w:hAnsi="Times New Roman" w:cs="Times New Roman"/>
          <w:i/>
          <w:iCs/>
          <w:lang w:val="pt-BR"/>
        </w:rPr>
        <w:t>Warlord of Draenor</w:t>
      </w:r>
      <w:r>
        <w:rPr>
          <w:rFonts w:ascii="Times New Roman" w:hAnsi="Times New Roman" w:cs="Times New Roman"/>
          <w:lang w:val="pt-BR"/>
        </w:rPr>
        <w:t xml:space="preserve">, junto com uma versão atualizada do Pico da Rocha Negra clássico. Um dos nosso objetivos é dar aos jogadores uma boa mistura de masmorras para os jogadores passarem de nível e novas masmorras inexploradas onde os jogadores de nível mais alto podem se aventurar. A expansão também dará aos jogadores a chance de conquistar armas transmogrificáveis incríveis e outras recompensas únicas em Masmorras no Modo Desafio. Também queremos lançar vários Cenários, junto com Cenários Heroicos para os que gostam de um desafio extra. </w:t>
      </w:r>
    </w:p>
    <w:p w:rsidR="00C92133" w:rsidRPr="00347405" w:rsidRDefault="00C92133" w:rsidP="00F747C8">
      <w:pPr>
        <w:pStyle w:val="NoSpacing"/>
        <w:spacing w:line="276" w:lineRule="auto"/>
        <w:jc w:val="both"/>
        <w:rPr>
          <w:rFonts w:ascii="Times New Roman" w:hAnsi="Times New Roman" w:cs="Times New Roman"/>
          <w:lang w:val="pt-BR"/>
        </w:rPr>
      </w:pPr>
    </w:p>
    <w:p w:rsidR="00264E57" w:rsidRPr="00347405" w:rsidRDefault="002C5409"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Quanto aos Raides, estamos planejando 2 novas instâncias de raide e também novos chefes de mundo. Também continuaremos a dar uma ampla variedade de opções de raide aos jogadores. Além de oferecermos quatro níveis de dificuldade como no Patch 5.4, também vamos estender nossa tecnologia de escalonamento de Raide Flexível para os raides de dificuldade Normal. Logo teremos mais detalhes para divulgar a respeito.</w:t>
      </w:r>
    </w:p>
    <w:p w:rsidR="00264E57" w:rsidRPr="00347405" w:rsidRDefault="00264E57" w:rsidP="00F747C8">
      <w:pPr>
        <w:pStyle w:val="NoSpacing"/>
        <w:spacing w:line="276" w:lineRule="auto"/>
        <w:jc w:val="both"/>
        <w:rPr>
          <w:rFonts w:ascii="Times New Roman" w:hAnsi="Times New Roman" w:cs="Times New Roman"/>
          <w:lang w:val="pt-BR"/>
        </w:rPr>
      </w:pPr>
    </w:p>
    <w:p w:rsidR="00E10074" w:rsidRPr="00347405" w:rsidRDefault="00E10074"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P: Que desafios nos aguardam no JxJ?</w:t>
      </w:r>
    </w:p>
    <w:p w:rsidR="00E10074" w:rsidRPr="00347405" w:rsidRDefault="00E10074" w:rsidP="00F747C8">
      <w:pPr>
        <w:pStyle w:val="NoSpacing"/>
        <w:spacing w:line="276" w:lineRule="auto"/>
        <w:jc w:val="both"/>
        <w:rPr>
          <w:rFonts w:ascii="Times New Roman" w:hAnsi="Times New Roman" w:cs="Times New Roman"/>
          <w:b/>
          <w:lang w:val="pt-BR"/>
        </w:rPr>
      </w:pPr>
    </w:p>
    <w:p w:rsidR="00740FCD" w:rsidRPr="00347405" w:rsidRDefault="00740FCD" w:rsidP="00F747C8">
      <w:pPr>
        <w:pStyle w:val="PlainText"/>
        <w:spacing w:line="276" w:lineRule="auto"/>
        <w:jc w:val="both"/>
        <w:rPr>
          <w:rFonts w:ascii="Times New Roman" w:hAnsi="Times New Roman" w:cs="Times New Roman"/>
          <w:lang w:val="pt-BR"/>
        </w:rPr>
      </w:pPr>
      <w:r>
        <w:rPr>
          <w:rFonts w:ascii="Times New Roman" w:hAnsi="Times New Roman" w:cs="Times New Roman"/>
          <w:i/>
          <w:iCs/>
          <w:lang w:val="pt-BR"/>
        </w:rPr>
        <w:t xml:space="preserve">Warlords of Draenor </w:t>
      </w:r>
      <w:r>
        <w:rPr>
          <w:rFonts w:ascii="Times New Roman" w:hAnsi="Times New Roman" w:cs="Times New Roman"/>
          <w:lang w:val="pt-BR"/>
        </w:rPr>
        <w:t xml:space="preserve">terá uma nova zona de JxJ que levará os jogadores da Horda e da Aliança a um conflito épico no coração de Draenor, onde eles lutarão pelo controle de fortalezas estratégicas espalhadas pelas fronteiras do planeta. Essa nova área terá instâncias imperceptíveis, para um melhor desempenho e uma experiência JxJ mais balanceada do que tínhamos nas zonas JxJ anteriores do </w:t>
      </w:r>
      <w:r w:rsidR="00C84E19" w:rsidRPr="00C84E19">
        <w:rPr>
          <w:rFonts w:ascii="Times New Roman" w:hAnsi="Times New Roman" w:cs="Times New Roman"/>
          <w:i/>
          <w:lang w:val="pt-BR"/>
        </w:rPr>
        <w:t>World of Warcraft</w:t>
      </w:r>
      <w:r>
        <w:rPr>
          <w:rFonts w:ascii="Times New Roman" w:hAnsi="Times New Roman" w:cs="Times New Roman"/>
          <w:lang w:val="pt-BR"/>
        </w:rPr>
        <w:t>. Também estamos planejando grandes melhorias de IU relacionadas ao JxJ, incluindo atualizações para ajudar você a acompanhar os objetivos e se comunicar melhor com sua equipe nos Campos de Batalha, bem como melhorias nos frames de unidades inimigas em Campos de Batalha Ranqueados e Arenas para que informações cruciais sejam repassadas com mais clareza.</w:t>
      </w:r>
    </w:p>
    <w:p w:rsidR="00740FCD" w:rsidRPr="00347405" w:rsidRDefault="00740FCD" w:rsidP="00F747C8">
      <w:pPr>
        <w:pStyle w:val="NoSpacing"/>
        <w:spacing w:line="276" w:lineRule="auto"/>
        <w:jc w:val="both"/>
        <w:rPr>
          <w:rFonts w:ascii="Times New Roman" w:hAnsi="Times New Roman" w:cs="Times New Roman"/>
          <w:lang w:val="pt-BR"/>
        </w:rPr>
      </w:pPr>
    </w:p>
    <w:p w:rsidR="00803530" w:rsidRPr="00347405" w:rsidRDefault="00803530"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P: E quanto às profissões?</w:t>
      </w:r>
    </w:p>
    <w:p w:rsidR="00803530" w:rsidRPr="00347405" w:rsidRDefault="00803530" w:rsidP="00F747C8">
      <w:pPr>
        <w:pStyle w:val="NoSpacing"/>
        <w:spacing w:line="276" w:lineRule="auto"/>
        <w:jc w:val="both"/>
        <w:rPr>
          <w:rFonts w:ascii="Times New Roman" w:hAnsi="Times New Roman" w:cs="Times New Roman"/>
          <w:b/>
          <w:lang w:val="pt-BR"/>
        </w:rPr>
      </w:pPr>
    </w:p>
    <w:p w:rsidR="00803530" w:rsidRPr="00347405" w:rsidRDefault="00C42782"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lastRenderedPageBreak/>
        <w:t xml:space="preserve">Um dos nossos objetivos em </w:t>
      </w:r>
      <w:r>
        <w:rPr>
          <w:rFonts w:ascii="Times New Roman" w:hAnsi="Times New Roman" w:cs="Times New Roman"/>
          <w:i/>
          <w:iCs/>
          <w:lang w:val="pt-BR"/>
        </w:rPr>
        <w:t xml:space="preserve">Warlords of Draenor </w:t>
      </w:r>
      <w:r>
        <w:rPr>
          <w:rFonts w:ascii="Times New Roman" w:hAnsi="Times New Roman" w:cs="Times New Roman"/>
          <w:lang w:val="pt-BR"/>
        </w:rPr>
        <w:t xml:space="preserve">é tornar cada uma das Profissões do jogo mais instigantes e integradas à experiência. Para isso, a Guarnição terá um papel importante nas Profissões do seu personagem nesta expansão — mais ou menos como a importância da Fazenda para a a profissão Culinária em </w:t>
      </w:r>
      <w:r>
        <w:rPr>
          <w:rFonts w:ascii="Times New Roman" w:hAnsi="Times New Roman" w:cs="Times New Roman"/>
          <w:i/>
          <w:iCs/>
          <w:lang w:val="pt-BR"/>
        </w:rPr>
        <w:t>Mists of Pandaria</w:t>
      </w:r>
      <w:r>
        <w:rPr>
          <w:rFonts w:ascii="Times New Roman" w:hAnsi="Times New Roman" w:cs="Times New Roman"/>
          <w:lang w:val="pt-BR"/>
        </w:rPr>
        <w:t xml:space="preserve">, mas numa escala muito mais épica. </w:t>
      </w:r>
    </w:p>
    <w:p w:rsidR="009938DD" w:rsidRPr="00347405" w:rsidRDefault="009938DD" w:rsidP="00F747C8">
      <w:pPr>
        <w:pStyle w:val="NoSpacing"/>
        <w:spacing w:line="276" w:lineRule="auto"/>
        <w:jc w:val="both"/>
        <w:rPr>
          <w:rFonts w:ascii="Times New Roman" w:hAnsi="Times New Roman" w:cs="Times New Roman"/>
          <w:lang w:val="pt-BR"/>
        </w:rPr>
      </w:pPr>
    </w:p>
    <w:p w:rsidR="00D428EF" w:rsidRPr="00347405" w:rsidRDefault="00D428EF"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Q: O que os jogadores podem esperar das missões em Draenor?</w:t>
      </w:r>
    </w:p>
    <w:p w:rsidR="00D43506" w:rsidRPr="00347405" w:rsidRDefault="00D43506" w:rsidP="00F747C8">
      <w:pPr>
        <w:pStyle w:val="NoSpacing"/>
        <w:spacing w:line="276" w:lineRule="auto"/>
        <w:jc w:val="both"/>
        <w:rPr>
          <w:rFonts w:ascii="Times New Roman" w:hAnsi="Times New Roman" w:cs="Times New Roman"/>
          <w:b/>
          <w:lang w:val="pt-BR"/>
        </w:rPr>
      </w:pPr>
    </w:p>
    <w:p w:rsidR="00D43506" w:rsidRPr="00347405" w:rsidRDefault="00D43506"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Ouvimos muit</w:t>
      </w:r>
      <w:r w:rsidR="00555F85">
        <w:rPr>
          <w:rFonts w:ascii="Times New Roman" w:hAnsi="Times New Roman" w:cs="Times New Roman"/>
          <w:lang w:val="pt-BR"/>
        </w:rPr>
        <w:t>a</w:t>
      </w:r>
      <w:r>
        <w:rPr>
          <w:rFonts w:ascii="Times New Roman" w:hAnsi="Times New Roman" w:cs="Times New Roman"/>
          <w:lang w:val="pt-BR"/>
        </w:rPr>
        <w:t xml:space="preserve">s </w:t>
      </w:r>
      <w:r w:rsidR="00555F85">
        <w:rPr>
          <w:rFonts w:ascii="Times New Roman" w:hAnsi="Times New Roman" w:cs="Times New Roman"/>
          <w:lang w:val="pt-BR"/>
        </w:rPr>
        <w:t xml:space="preserve">sugestões </w:t>
      </w:r>
      <w:r>
        <w:rPr>
          <w:rFonts w:ascii="Times New Roman" w:hAnsi="Times New Roman" w:cs="Times New Roman"/>
          <w:lang w:val="pt-BR"/>
        </w:rPr>
        <w:t xml:space="preserve">durante </w:t>
      </w:r>
      <w:r>
        <w:rPr>
          <w:rFonts w:ascii="Times New Roman" w:hAnsi="Times New Roman" w:cs="Times New Roman"/>
          <w:i/>
          <w:iCs/>
          <w:lang w:val="pt-BR"/>
        </w:rPr>
        <w:t>Mists of Pandaria</w:t>
      </w:r>
      <w:r>
        <w:rPr>
          <w:rFonts w:ascii="Times New Roman" w:hAnsi="Times New Roman" w:cs="Times New Roman"/>
          <w:lang w:val="pt-BR"/>
        </w:rPr>
        <w:t xml:space="preserve"> sobre os tipos de missões e conteúdo de JxJ que os jogadores preferem e </w:t>
      </w:r>
      <w:r w:rsidR="00555F85">
        <w:rPr>
          <w:rFonts w:ascii="Times New Roman" w:hAnsi="Times New Roman" w:cs="Times New Roman"/>
          <w:lang w:val="pt-BR"/>
        </w:rPr>
        <w:t xml:space="preserve">aprimoraremos as </w:t>
      </w:r>
      <w:r>
        <w:rPr>
          <w:rFonts w:ascii="Times New Roman" w:hAnsi="Times New Roman" w:cs="Times New Roman"/>
          <w:lang w:val="pt-BR"/>
        </w:rPr>
        <w:t xml:space="preserve">missões em </w:t>
      </w:r>
      <w:r>
        <w:rPr>
          <w:rFonts w:ascii="Times New Roman" w:hAnsi="Times New Roman" w:cs="Times New Roman"/>
          <w:i/>
          <w:iCs/>
          <w:lang w:val="pt-BR"/>
        </w:rPr>
        <w:t xml:space="preserve">Warlords of Draenor </w:t>
      </w:r>
      <w:r>
        <w:rPr>
          <w:rFonts w:ascii="Times New Roman" w:hAnsi="Times New Roman" w:cs="Times New Roman"/>
          <w:lang w:val="pt-BR"/>
        </w:rPr>
        <w:t xml:space="preserve">levando em conta essas informações. Nosso objetivo é dar aos jogadores muitas atividades divertidas e inesperadas, das missões com as quais vocês já estão acostumados </w:t>
      </w:r>
      <w:r w:rsidR="00555F85">
        <w:rPr>
          <w:rFonts w:ascii="Times New Roman" w:hAnsi="Times New Roman" w:cs="Times New Roman"/>
          <w:lang w:val="pt-BR"/>
        </w:rPr>
        <w:t>à</w:t>
      </w:r>
      <w:r>
        <w:rPr>
          <w:rFonts w:ascii="Times New Roman" w:hAnsi="Times New Roman" w:cs="Times New Roman"/>
          <w:lang w:val="pt-BR"/>
        </w:rPr>
        <w:t xml:space="preserve"> novas experiências semelhantes ao tipo exploratório e ativado por eventos da Ilha Perene, introduzido </w:t>
      </w:r>
      <w:r w:rsidR="00555F85">
        <w:rPr>
          <w:rFonts w:ascii="Times New Roman" w:hAnsi="Times New Roman" w:cs="Times New Roman"/>
          <w:lang w:val="pt-BR"/>
        </w:rPr>
        <w:t xml:space="preserve">no </w:t>
      </w:r>
      <w:r w:rsidR="00555F85" w:rsidRPr="00555F85">
        <w:rPr>
          <w:rFonts w:ascii="Times New Roman" w:hAnsi="Times New Roman" w:cs="Times New Roman"/>
          <w:i/>
          <w:lang w:val="pt-BR"/>
        </w:rPr>
        <w:t>P</w:t>
      </w:r>
      <w:r w:rsidRPr="00555F85">
        <w:rPr>
          <w:rFonts w:ascii="Times New Roman" w:hAnsi="Times New Roman" w:cs="Times New Roman"/>
          <w:i/>
          <w:lang w:val="pt-BR"/>
        </w:rPr>
        <w:t xml:space="preserve">atch 5.4: </w:t>
      </w:r>
      <w:r w:rsidR="00555F85" w:rsidRPr="00555F85">
        <w:rPr>
          <w:rFonts w:ascii="Times New Roman" w:hAnsi="Times New Roman" w:cs="Times New Roman"/>
          <w:i/>
          <w:lang w:val="pt-BR"/>
        </w:rPr>
        <w:t xml:space="preserve">Cerco </w:t>
      </w:r>
      <w:r w:rsidR="00555F85">
        <w:rPr>
          <w:rFonts w:ascii="Times New Roman" w:hAnsi="Times New Roman" w:cs="Times New Roman"/>
          <w:i/>
          <w:lang w:val="pt-BR"/>
        </w:rPr>
        <w:t>a</w:t>
      </w:r>
      <w:r w:rsidR="00555F85" w:rsidRPr="00555F85">
        <w:rPr>
          <w:rFonts w:ascii="Times New Roman" w:hAnsi="Times New Roman" w:cs="Times New Roman"/>
          <w:i/>
          <w:lang w:val="pt-BR"/>
        </w:rPr>
        <w:t xml:space="preserve"> </w:t>
      </w:r>
      <w:r w:rsidRPr="00555F85">
        <w:rPr>
          <w:rFonts w:ascii="Times New Roman" w:hAnsi="Times New Roman" w:cs="Times New Roman"/>
          <w:i/>
          <w:lang w:val="pt-BR"/>
        </w:rPr>
        <w:t>Orgrimmar</w:t>
      </w:r>
      <w:r>
        <w:rPr>
          <w:rFonts w:ascii="Times New Roman" w:hAnsi="Times New Roman" w:cs="Times New Roman"/>
          <w:lang w:val="pt-BR"/>
        </w:rPr>
        <w:t xml:space="preserve">. </w:t>
      </w:r>
    </w:p>
    <w:p w:rsidR="00D428EF" w:rsidRPr="00347405" w:rsidRDefault="00D428EF" w:rsidP="00F747C8">
      <w:pPr>
        <w:pStyle w:val="NoSpacing"/>
        <w:spacing w:line="276" w:lineRule="auto"/>
        <w:jc w:val="both"/>
        <w:rPr>
          <w:rFonts w:ascii="Times New Roman" w:hAnsi="Times New Roman" w:cs="Times New Roman"/>
          <w:b/>
          <w:lang w:val="pt-BR"/>
        </w:rPr>
      </w:pPr>
    </w:p>
    <w:p w:rsidR="009B653E" w:rsidRPr="00347405" w:rsidRDefault="009B653E" w:rsidP="00F747C8">
      <w:pPr>
        <w:pStyle w:val="NoSpacing"/>
        <w:spacing w:line="276" w:lineRule="auto"/>
        <w:jc w:val="both"/>
        <w:rPr>
          <w:rFonts w:ascii="Times New Roman" w:hAnsi="Times New Roman" w:cs="Times New Roman"/>
          <w:b/>
          <w:lang w:val="pt-BR"/>
        </w:rPr>
      </w:pPr>
      <w:r>
        <w:rPr>
          <w:rFonts w:ascii="Times New Roman" w:hAnsi="Times New Roman" w:cs="Times New Roman"/>
          <w:b/>
          <w:bCs/>
          <w:lang w:val="pt-BR"/>
        </w:rPr>
        <w:t>P: Vocês vão fazer modificações nos Atributos já disponíveis?</w:t>
      </w:r>
    </w:p>
    <w:p w:rsidR="009B653E" w:rsidRPr="00347405" w:rsidRDefault="009B653E" w:rsidP="00F747C8">
      <w:pPr>
        <w:pStyle w:val="NoSpacing"/>
        <w:spacing w:line="276" w:lineRule="auto"/>
        <w:jc w:val="both"/>
        <w:rPr>
          <w:rFonts w:ascii="Times New Roman" w:hAnsi="Times New Roman" w:cs="Times New Roman"/>
          <w:b/>
          <w:lang w:val="pt-BR"/>
        </w:rPr>
      </w:pPr>
    </w:p>
    <w:p w:rsidR="00B62699" w:rsidRPr="00347405" w:rsidRDefault="00B2074E" w:rsidP="00F747C8">
      <w:pPr>
        <w:pStyle w:val="NoSpacing"/>
        <w:spacing w:line="276" w:lineRule="auto"/>
        <w:jc w:val="both"/>
        <w:rPr>
          <w:rFonts w:ascii="Times New Roman" w:hAnsi="Times New Roman" w:cs="Times New Roman"/>
          <w:lang w:val="pt-BR"/>
        </w:rPr>
      </w:pPr>
      <w:r>
        <w:rPr>
          <w:rFonts w:ascii="Times New Roman" w:hAnsi="Times New Roman" w:cs="Times New Roman"/>
          <w:lang w:val="pt-BR"/>
        </w:rPr>
        <w:t xml:space="preserve">Um dos nossos objetivos para </w:t>
      </w:r>
      <w:r>
        <w:rPr>
          <w:rFonts w:ascii="Times New Roman" w:hAnsi="Times New Roman" w:cs="Times New Roman"/>
          <w:i/>
          <w:iCs/>
          <w:lang w:val="pt-BR"/>
        </w:rPr>
        <w:t xml:space="preserve">Warlords of Draenor </w:t>
      </w:r>
      <w:r>
        <w:rPr>
          <w:rFonts w:ascii="Times New Roman" w:hAnsi="Times New Roman" w:cs="Times New Roman"/>
          <w:lang w:val="pt-BR"/>
        </w:rPr>
        <w:t xml:space="preserve">é fazer com que procurar e coletar saques fique mais emocionante. Assim, acrescentamos alguns atributos divertidos ao equipamento, como Velocidade de Movimento e Cutilada, que dá ao jogador a chance de causar dano extra ou curar alvos próximos adicionais. Além disso, vamos aposentar alguns atributos que os jogadores não consideram divertido gerenciar, como Acerto e Aptidão. Também vamos implementar melhorias na itemização de armadura, o que deixará mais fácil compartilhar equipamento entre classes. Logo teremos mais </w:t>
      </w:r>
      <w:r w:rsidR="0003572C">
        <w:rPr>
          <w:rFonts w:ascii="Times New Roman" w:hAnsi="Times New Roman" w:cs="Times New Roman"/>
          <w:lang w:val="pt-BR"/>
        </w:rPr>
        <w:t xml:space="preserve">informações </w:t>
      </w:r>
      <w:r>
        <w:rPr>
          <w:rFonts w:ascii="Times New Roman" w:hAnsi="Times New Roman" w:cs="Times New Roman"/>
          <w:lang w:val="pt-BR"/>
        </w:rPr>
        <w:t>para divulgar a respeito.</w:t>
      </w:r>
    </w:p>
    <w:p w:rsidR="0003572C" w:rsidRDefault="00FE79B6" w:rsidP="00F747C8">
      <w:pPr>
        <w:pStyle w:val="NoSpacing"/>
        <w:spacing w:line="276" w:lineRule="auto"/>
        <w:jc w:val="both"/>
        <w:rPr>
          <w:rFonts w:ascii="Times New Roman" w:hAnsi="Times New Roman" w:cs="Times New Roman"/>
          <w:b/>
          <w:bCs/>
          <w:lang w:val="pt-BR"/>
        </w:rPr>
      </w:pPr>
      <w:r>
        <w:rPr>
          <w:rFonts w:ascii="Times New Roman" w:hAnsi="Times New Roman" w:cs="Times New Roman"/>
          <w:lang w:val="pt-BR"/>
        </w:rPr>
        <w:br/>
      </w:r>
      <w:r>
        <w:rPr>
          <w:rFonts w:ascii="Times New Roman" w:hAnsi="Times New Roman" w:cs="Times New Roman"/>
          <w:b/>
          <w:bCs/>
          <w:lang w:val="pt-BR"/>
        </w:rPr>
        <w:t>P: Haverá alguma melhoria nos gráficos e mudanças nos requisitos mínimos?</w:t>
      </w:r>
    </w:p>
    <w:p w:rsidR="009B653E" w:rsidRPr="00347405" w:rsidRDefault="009B653E" w:rsidP="00F747C8">
      <w:pPr>
        <w:pStyle w:val="NoSpacing"/>
        <w:spacing w:line="276" w:lineRule="auto"/>
        <w:jc w:val="both"/>
        <w:rPr>
          <w:rFonts w:ascii="Times New Roman" w:hAnsi="Times New Roman" w:cs="Times New Roman"/>
          <w:b/>
          <w:lang w:val="pt-BR"/>
        </w:rPr>
      </w:pPr>
    </w:p>
    <w:p w:rsidR="00BA0BC3" w:rsidRPr="00347405" w:rsidRDefault="00BA0BC3" w:rsidP="00F747C8">
      <w:pPr>
        <w:pStyle w:val="NoSpacing"/>
        <w:spacing w:line="276" w:lineRule="auto"/>
        <w:jc w:val="both"/>
        <w:rPr>
          <w:lang w:val="pt-BR"/>
        </w:rPr>
      </w:pPr>
      <w:r>
        <w:rPr>
          <w:rFonts w:ascii="Times New Roman" w:hAnsi="Times New Roman" w:cs="Times New Roman"/>
          <w:lang w:val="pt-BR"/>
        </w:rPr>
        <w:t>Sim. Estamos planejando algumas melhorias e modificações nos gráficos dessa expansão, incluindo algumas atualizações relativas aos personagens aprimorados dos jogadores e a introdução da Guarnição. Também pensamos em atualizar outros sistemas existentes para melhorar o desempenho e a qualidade dos gráficos. Vamos anunciar os requisitos de sistema quando estivermos mais perto da data do lançamento.</w:t>
      </w:r>
      <w:r>
        <w:rPr>
          <w:lang w:val="pt-BR"/>
        </w:rPr>
        <w:t xml:space="preserve"> </w:t>
      </w:r>
    </w:p>
    <w:p w:rsidR="006426FA" w:rsidRPr="00347405" w:rsidRDefault="006426FA" w:rsidP="00F747C8">
      <w:pPr>
        <w:pStyle w:val="NoSpacing"/>
        <w:spacing w:line="276" w:lineRule="auto"/>
        <w:jc w:val="both"/>
        <w:rPr>
          <w:lang w:val="pt-BR"/>
        </w:rPr>
      </w:pPr>
    </w:p>
    <w:sectPr w:rsidR="006426FA" w:rsidRPr="00347405" w:rsidSect="00F52395">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D36" w:rsidRDefault="00A35D36">
      <w:pPr>
        <w:spacing w:after="0" w:line="240" w:lineRule="auto"/>
      </w:pPr>
      <w:r>
        <w:separator/>
      </w:r>
    </w:p>
  </w:endnote>
  <w:endnote w:type="continuationSeparator" w:id="0">
    <w:p w:rsidR="00A35D36" w:rsidRDefault="00A35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06" w:rsidRDefault="00D43506">
    <w:pPr>
      <w:pStyle w:val="Footer"/>
      <w:rPr>
        <w:rFonts w:ascii="Times New Roman" w:hAnsi="Times New Roman" w:cs="Times New Roman"/>
        <w:color w:val="7F7F7F" w:themeColor="text1" w:themeTint="80"/>
      </w:rPr>
    </w:pPr>
    <w:r w:rsidRPr="00347405">
      <w:rPr>
        <w:rFonts w:ascii="Times New Roman" w:hAnsi="Times New Roman" w:cs="Times New Roman"/>
        <w:color w:val="7F7F7F" w:themeColor="text1" w:themeTint="80"/>
      </w:rPr>
      <w:t xml:space="preserve">World of </w:t>
    </w:r>
    <w:proofErr w:type="spellStart"/>
    <w:r w:rsidRPr="00347405">
      <w:rPr>
        <w:rFonts w:ascii="Times New Roman" w:hAnsi="Times New Roman" w:cs="Times New Roman"/>
        <w:color w:val="7F7F7F" w:themeColor="text1" w:themeTint="80"/>
      </w:rPr>
      <w:t>Warcraft</w:t>
    </w:r>
    <w:proofErr w:type="spellEnd"/>
    <w:r w:rsidRPr="00347405">
      <w:rPr>
        <w:rFonts w:ascii="Times New Roman" w:hAnsi="Times New Roman" w:cs="Times New Roman"/>
        <w:color w:val="7F7F7F" w:themeColor="text1" w:themeTint="80"/>
      </w:rPr>
      <w:t xml:space="preserve">: Warlords of </w:t>
    </w:r>
    <w:proofErr w:type="spellStart"/>
    <w:r w:rsidRPr="00347405">
      <w:rPr>
        <w:rFonts w:ascii="Times New Roman" w:hAnsi="Times New Roman" w:cs="Times New Roman"/>
        <w:color w:val="7F7F7F" w:themeColor="text1" w:themeTint="80"/>
      </w:rPr>
      <w:t>Draenor</w:t>
    </w:r>
    <w:proofErr w:type="spellEnd"/>
    <w:r w:rsidRPr="00347405">
      <w:rPr>
        <w:rFonts w:ascii="Times New Roman" w:hAnsi="Times New Roman" w:cs="Times New Roman"/>
        <w:color w:val="7F7F7F" w:themeColor="text1" w:themeTint="80"/>
      </w:rPr>
      <w:t xml:space="preserve"> – </w:t>
    </w:r>
    <w:proofErr w:type="spellStart"/>
    <w:r w:rsidRPr="00347405">
      <w:rPr>
        <w:rFonts w:ascii="Times New Roman" w:hAnsi="Times New Roman" w:cs="Times New Roman"/>
        <w:color w:val="7F7F7F" w:themeColor="text1" w:themeTint="80"/>
      </w:rPr>
      <w:t>Perguntas</w:t>
    </w:r>
    <w:proofErr w:type="spellEnd"/>
    <w:r w:rsidRPr="00347405">
      <w:rPr>
        <w:rFonts w:ascii="Times New Roman" w:hAnsi="Times New Roman" w:cs="Times New Roman"/>
        <w:color w:val="7F7F7F" w:themeColor="text1" w:themeTint="80"/>
      </w:rPr>
      <w:t xml:space="preserve"> </w:t>
    </w:r>
    <w:proofErr w:type="spellStart"/>
    <w:r w:rsidRPr="00347405">
      <w:rPr>
        <w:rFonts w:ascii="Times New Roman" w:hAnsi="Times New Roman" w:cs="Times New Roman"/>
        <w:color w:val="7F7F7F" w:themeColor="text1" w:themeTint="80"/>
      </w:rPr>
      <w:t>frequentes</w:t>
    </w:r>
    <w:proofErr w:type="spellEnd"/>
    <w:r w:rsidRPr="00347405">
      <w:rPr>
        <w:rFonts w:ascii="Times New Roman" w:hAnsi="Times New Roman" w:cs="Times New Roman"/>
        <w:color w:val="7F7F7F" w:themeColor="text1" w:themeTint="80"/>
      </w:rPr>
      <w:t xml:space="preserve"> da </w:t>
    </w:r>
    <w:proofErr w:type="spellStart"/>
    <w:r w:rsidRPr="00347405">
      <w:rPr>
        <w:rFonts w:ascii="Times New Roman" w:hAnsi="Times New Roman" w:cs="Times New Roman"/>
        <w:color w:val="7F7F7F" w:themeColor="text1" w:themeTint="80"/>
      </w:rPr>
      <w:t>BlizzCon</w:t>
    </w:r>
    <w:proofErr w:type="spellEnd"/>
    <w:r w:rsidRPr="00347405">
      <w:rPr>
        <w:rFonts w:ascii="Times New Roman" w:hAnsi="Times New Roman" w:cs="Times New Roman"/>
        <w:color w:val="7F7F7F" w:themeColor="text1" w:themeTint="80"/>
      </w:rPr>
      <w:t xml:space="preserve"> 2013</w:t>
    </w:r>
    <w:r w:rsidRPr="00347405">
      <w:rPr>
        <w:rFonts w:ascii="Times New Roman" w:hAnsi="Times New Roman" w:cs="Times New Roman"/>
        <w:color w:val="7F7F7F" w:themeColor="text1" w:themeTint="80"/>
      </w:rPr>
      <w:tab/>
    </w:r>
    <w:sdt>
      <w:sdtPr>
        <w:rPr>
          <w:rFonts w:ascii="Times New Roman" w:hAnsi="Times New Roman" w:cs="Times New Roman"/>
        </w:rPr>
        <w:id w:val="509338729"/>
        <w:docPartObj>
          <w:docPartGallery w:val="Page Numbers (Bottom of Page)"/>
          <w:docPartUnique/>
        </w:docPartObj>
      </w:sdtPr>
      <w:sdtEndPr/>
      <w:sdtContent>
        <w:sdt>
          <w:sdtPr>
            <w:rPr>
              <w:rFonts w:ascii="Times New Roman" w:hAnsi="Times New Roman" w:cs="Times New Roman"/>
            </w:rPr>
            <w:id w:val="565050523"/>
            <w:docPartObj>
              <w:docPartGallery w:val="Page Numbers (Top of Page)"/>
              <w:docPartUnique/>
            </w:docPartObj>
          </w:sdtPr>
          <w:sdtEndPr/>
          <w:sdtContent>
            <w:proofErr w:type="spellStart"/>
            <w:r w:rsidRPr="00347405">
              <w:rPr>
                <w:rFonts w:ascii="Times New Roman" w:hAnsi="Times New Roman" w:cs="Times New Roman"/>
                <w:color w:val="7F7F7F" w:themeColor="text1" w:themeTint="80"/>
              </w:rPr>
              <w:t>Página</w:t>
            </w:r>
            <w:proofErr w:type="spellEnd"/>
            <w:r w:rsidRPr="00347405">
              <w:rPr>
                <w:rFonts w:ascii="Times New Roman" w:hAnsi="Times New Roman" w:cs="Times New Roman"/>
                <w:color w:val="7F7F7F" w:themeColor="text1" w:themeTint="80"/>
              </w:rPr>
              <w:t xml:space="preserve"> </w:t>
            </w:r>
            <w:r>
              <w:rPr>
                <w:rFonts w:ascii="Times New Roman" w:hAnsi="Times New Roman" w:cs="Times New Roman"/>
                <w:color w:val="7F7F7F" w:themeColor="text1" w:themeTint="80"/>
                <w:lang w:val="pt-BR"/>
              </w:rPr>
              <w:fldChar w:fldCharType="begin"/>
            </w:r>
            <w:r w:rsidRPr="00347405">
              <w:rPr>
                <w:rFonts w:ascii="Times New Roman" w:hAnsi="Times New Roman" w:cs="Times New Roman"/>
                <w:color w:val="7F7F7F" w:themeColor="text1" w:themeTint="80"/>
              </w:rPr>
              <w:instrText xml:space="preserve"> PAGE </w:instrText>
            </w:r>
            <w:r>
              <w:rPr>
                <w:rFonts w:ascii="Times New Roman" w:hAnsi="Times New Roman" w:cs="Times New Roman"/>
                <w:color w:val="7F7F7F" w:themeColor="text1" w:themeTint="80"/>
                <w:lang w:val="pt-BR"/>
              </w:rPr>
              <w:fldChar w:fldCharType="separate"/>
            </w:r>
            <w:r w:rsidR="007A2D63">
              <w:rPr>
                <w:rFonts w:ascii="Times New Roman" w:hAnsi="Times New Roman" w:cs="Times New Roman"/>
                <w:noProof/>
                <w:color w:val="7F7F7F" w:themeColor="text1" w:themeTint="80"/>
              </w:rPr>
              <w:t>5</w:t>
            </w:r>
            <w:r>
              <w:rPr>
                <w:rFonts w:ascii="Times New Roman" w:hAnsi="Times New Roman" w:cs="Times New Roman"/>
                <w:color w:val="7F7F7F" w:themeColor="text1" w:themeTint="80"/>
                <w:lang w:val="pt-BR"/>
              </w:rPr>
              <w:fldChar w:fldCharType="end"/>
            </w:r>
            <w:r w:rsidRPr="00347405">
              <w:rPr>
                <w:rFonts w:ascii="Times New Roman" w:hAnsi="Times New Roman" w:cs="Times New Roman"/>
                <w:color w:val="7F7F7F" w:themeColor="text1" w:themeTint="80"/>
              </w:rPr>
              <w:t xml:space="preserve"> de </w:t>
            </w:r>
            <w:r>
              <w:rPr>
                <w:rFonts w:ascii="Times New Roman" w:hAnsi="Times New Roman" w:cs="Times New Roman"/>
                <w:color w:val="7F7F7F" w:themeColor="text1" w:themeTint="80"/>
                <w:lang w:val="pt-BR"/>
              </w:rPr>
              <w:fldChar w:fldCharType="begin"/>
            </w:r>
            <w:r w:rsidRPr="00347405">
              <w:rPr>
                <w:rFonts w:ascii="Times New Roman" w:hAnsi="Times New Roman" w:cs="Times New Roman"/>
                <w:color w:val="7F7F7F" w:themeColor="text1" w:themeTint="80"/>
              </w:rPr>
              <w:instrText xml:space="preserve"> NUMPAGES  </w:instrText>
            </w:r>
            <w:r>
              <w:rPr>
                <w:rFonts w:ascii="Times New Roman" w:hAnsi="Times New Roman" w:cs="Times New Roman"/>
                <w:color w:val="7F7F7F" w:themeColor="text1" w:themeTint="80"/>
                <w:lang w:val="pt-BR"/>
              </w:rPr>
              <w:fldChar w:fldCharType="separate"/>
            </w:r>
            <w:r w:rsidR="007A2D63">
              <w:rPr>
                <w:rFonts w:ascii="Times New Roman" w:hAnsi="Times New Roman" w:cs="Times New Roman"/>
                <w:noProof/>
                <w:color w:val="7F7F7F" w:themeColor="text1" w:themeTint="80"/>
              </w:rPr>
              <w:t>5</w:t>
            </w:r>
            <w:r>
              <w:rPr>
                <w:rFonts w:ascii="Times New Roman" w:hAnsi="Times New Roman" w:cs="Times New Roman"/>
                <w:color w:val="7F7F7F" w:themeColor="text1" w:themeTint="80"/>
                <w:lang w:val="pt-BR"/>
              </w:rPr>
              <w:fldChar w:fldCharType="end"/>
            </w:r>
          </w:sdtContent>
        </w:sdt>
      </w:sdtContent>
    </w:sdt>
  </w:p>
  <w:p w:rsidR="00D43506" w:rsidRPr="00991935" w:rsidRDefault="00D43506">
    <w:pPr>
      <w:pStyle w:val="Footer"/>
      <w:rPr>
        <w:rFonts w:ascii="Times New Roman" w:hAnsi="Times New Roman" w:cs="Times New Roman"/>
        <w:color w:val="7F7F7F" w:themeColor="text1" w:themeTint="80"/>
      </w:rPr>
    </w:pPr>
    <w:r w:rsidRPr="00347405">
      <w:rPr>
        <w:rFonts w:ascii="Times New Roman" w:hAnsi="Times New Roman" w:cs="Times New Roman"/>
        <w:color w:val="7F7F7F" w:themeColor="text1" w:themeTint="80"/>
      </w:rPr>
      <w:t>Blizzard Entertainment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D36" w:rsidRDefault="00A35D36">
      <w:pPr>
        <w:spacing w:after="0" w:line="240" w:lineRule="auto"/>
      </w:pPr>
      <w:r>
        <w:separator/>
      </w:r>
    </w:p>
  </w:footnote>
  <w:footnote w:type="continuationSeparator" w:id="0">
    <w:p w:rsidR="00A35D36" w:rsidRDefault="00A35D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F658A"/>
    <w:multiLevelType w:val="hybridMultilevel"/>
    <w:tmpl w:val="2B2201FA"/>
    <w:lvl w:ilvl="0" w:tplc="04090001">
      <w:start w:val="1"/>
      <w:numFmt w:val="bullet"/>
      <w:lvlText w:val=""/>
      <w:lvlJc w:val="left"/>
      <w:pPr>
        <w:ind w:left="6840" w:hanging="360"/>
      </w:pPr>
      <w:rPr>
        <w:rFonts w:ascii="Symbol" w:hAnsi="Symbol" w:hint="default"/>
      </w:rPr>
    </w:lvl>
    <w:lvl w:ilvl="1" w:tplc="04090003" w:tentative="1">
      <w:start w:val="1"/>
      <w:numFmt w:val="bullet"/>
      <w:lvlText w:val="o"/>
      <w:lvlJc w:val="left"/>
      <w:pPr>
        <w:ind w:left="7560" w:hanging="360"/>
      </w:pPr>
      <w:rPr>
        <w:rFonts w:ascii="Courier New" w:hAnsi="Courier New" w:cs="Arial"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Arial"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Arial" w:hint="default"/>
      </w:rPr>
    </w:lvl>
    <w:lvl w:ilvl="8" w:tplc="04090005" w:tentative="1">
      <w:start w:val="1"/>
      <w:numFmt w:val="bullet"/>
      <w:lvlText w:val=""/>
      <w:lvlJc w:val="left"/>
      <w:pPr>
        <w:ind w:left="12600" w:hanging="360"/>
      </w:pPr>
      <w:rPr>
        <w:rFonts w:ascii="Wingdings" w:hAnsi="Wingdings" w:hint="default"/>
      </w:rPr>
    </w:lvl>
  </w:abstractNum>
  <w:abstractNum w:abstractNumId="1">
    <w:nsid w:val="117F6A79"/>
    <w:multiLevelType w:val="hybridMultilevel"/>
    <w:tmpl w:val="6E92493A"/>
    <w:lvl w:ilvl="0" w:tplc="648A8268">
      <w:numFmt w:val="bullet"/>
      <w:lvlText w:val="-"/>
      <w:lvlJc w:val="left"/>
      <w:pPr>
        <w:ind w:left="720" w:hanging="360"/>
      </w:pPr>
      <w:rPr>
        <w:rFonts w:ascii="Calibri" w:eastAsia="Calibri" w:hAnsi="Calibri" w:cs="Consolas"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2">
    <w:nsid w:val="30624AB5"/>
    <w:multiLevelType w:val="hybridMultilevel"/>
    <w:tmpl w:val="4E84A10E"/>
    <w:lvl w:ilvl="0" w:tplc="6E36922C">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34D12"/>
    <w:rsid w:val="00000885"/>
    <w:rsid w:val="00025AC1"/>
    <w:rsid w:val="00031C80"/>
    <w:rsid w:val="00031E85"/>
    <w:rsid w:val="00033421"/>
    <w:rsid w:val="000341D2"/>
    <w:rsid w:val="0003572C"/>
    <w:rsid w:val="00046981"/>
    <w:rsid w:val="00057D48"/>
    <w:rsid w:val="0006011C"/>
    <w:rsid w:val="000929BE"/>
    <w:rsid w:val="000A7D37"/>
    <w:rsid w:val="000B1383"/>
    <w:rsid w:val="000C339F"/>
    <w:rsid w:val="000E13D5"/>
    <w:rsid w:val="000E15C4"/>
    <w:rsid w:val="000E2215"/>
    <w:rsid w:val="000F0C33"/>
    <w:rsid w:val="000F4C07"/>
    <w:rsid w:val="0010339E"/>
    <w:rsid w:val="00104775"/>
    <w:rsid w:val="00111905"/>
    <w:rsid w:val="001464B2"/>
    <w:rsid w:val="00147E28"/>
    <w:rsid w:val="00153D25"/>
    <w:rsid w:val="00176AA8"/>
    <w:rsid w:val="00194A9F"/>
    <w:rsid w:val="001A1FCC"/>
    <w:rsid w:val="001B431F"/>
    <w:rsid w:val="002021C1"/>
    <w:rsid w:val="00204B58"/>
    <w:rsid w:val="002071A2"/>
    <w:rsid w:val="00211559"/>
    <w:rsid w:val="00220650"/>
    <w:rsid w:val="002224E3"/>
    <w:rsid w:val="0022481C"/>
    <w:rsid w:val="00230DA2"/>
    <w:rsid w:val="00233C8F"/>
    <w:rsid w:val="00237263"/>
    <w:rsid w:val="0025561D"/>
    <w:rsid w:val="00261087"/>
    <w:rsid w:val="00263403"/>
    <w:rsid w:val="00264E57"/>
    <w:rsid w:val="002734C3"/>
    <w:rsid w:val="00291778"/>
    <w:rsid w:val="002A2457"/>
    <w:rsid w:val="002A3B1D"/>
    <w:rsid w:val="002B5345"/>
    <w:rsid w:val="002B68D6"/>
    <w:rsid w:val="002C5409"/>
    <w:rsid w:val="002C7CE8"/>
    <w:rsid w:val="002C7F17"/>
    <w:rsid w:val="002D4BD8"/>
    <w:rsid w:val="002D4D04"/>
    <w:rsid w:val="002E4C02"/>
    <w:rsid w:val="002E6872"/>
    <w:rsid w:val="002F2E08"/>
    <w:rsid w:val="003014B7"/>
    <w:rsid w:val="00303910"/>
    <w:rsid w:val="003276B3"/>
    <w:rsid w:val="003434E2"/>
    <w:rsid w:val="00347405"/>
    <w:rsid w:val="00371661"/>
    <w:rsid w:val="0037362B"/>
    <w:rsid w:val="003744D3"/>
    <w:rsid w:val="0038287E"/>
    <w:rsid w:val="003A130B"/>
    <w:rsid w:val="003C3CDD"/>
    <w:rsid w:val="003C6BA0"/>
    <w:rsid w:val="003D43E6"/>
    <w:rsid w:val="003E0653"/>
    <w:rsid w:val="003E0AC2"/>
    <w:rsid w:val="003F0C49"/>
    <w:rsid w:val="003F3409"/>
    <w:rsid w:val="003F410C"/>
    <w:rsid w:val="00410649"/>
    <w:rsid w:val="00410F46"/>
    <w:rsid w:val="00411A30"/>
    <w:rsid w:val="00421509"/>
    <w:rsid w:val="00432983"/>
    <w:rsid w:val="00437B4B"/>
    <w:rsid w:val="0044522D"/>
    <w:rsid w:val="00456154"/>
    <w:rsid w:val="004A2237"/>
    <w:rsid w:val="004A5D46"/>
    <w:rsid w:val="004B33A1"/>
    <w:rsid w:val="004D1A92"/>
    <w:rsid w:val="005218EA"/>
    <w:rsid w:val="0054733B"/>
    <w:rsid w:val="00551E1F"/>
    <w:rsid w:val="00555F85"/>
    <w:rsid w:val="005935F4"/>
    <w:rsid w:val="005C06EF"/>
    <w:rsid w:val="005E096B"/>
    <w:rsid w:val="005F652A"/>
    <w:rsid w:val="006055CA"/>
    <w:rsid w:val="00617DC1"/>
    <w:rsid w:val="00636105"/>
    <w:rsid w:val="006426FA"/>
    <w:rsid w:val="00650BB3"/>
    <w:rsid w:val="0066518A"/>
    <w:rsid w:val="00672BD4"/>
    <w:rsid w:val="00673381"/>
    <w:rsid w:val="006C6165"/>
    <w:rsid w:val="006E29C8"/>
    <w:rsid w:val="006E5492"/>
    <w:rsid w:val="006F3B6F"/>
    <w:rsid w:val="007135EE"/>
    <w:rsid w:val="00731135"/>
    <w:rsid w:val="00740FCD"/>
    <w:rsid w:val="007534A3"/>
    <w:rsid w:val="00756E54"/>
    <w:rsid w:val="007633CB"/>
    <w:rsid w:val="007803E4"/>
    <w:rsid w:val="007A2D63"/>
    <w:rsid w:val="007A661F"/>
    <w:rsid w:val="007B2617"/>
    <w:rsid w:val="007C1069"/>
    <w:rsid w:val="007C52C2"/>
    <w:rsid w:val="007C6B64"/>
    <w:rsid w:val="007D465F"/>
    <w:rsid w:val="007E5276"/>
    <w:rsid w:val="007E5BFE"/>
    <w:rsid w:val="00800103"/>
    <w:rsid w:val="00803530"/>
    <w:rsid w:val="0081665A"/>
    <w:rsid w:val="00825488"/>
    <w:rsid w:val="0082665E"/>
    <w:rsid w:val="00841E09"/>
    <w:rsid w:val="00850644"/>
    <w:rsid w:val="00883E9A"/>
    <w:rsid w:val="00890B83"/>
    <w:rsid w:val="008A4AF8"/>
    <w:rsid w:val="008B5D7F"/>
    <w:rsid w:val="008C2C61"/>
    <w:rsid w:val="008C5EB0"/>
    <w:rsid w:val="008D40BB"/>
    <w:rsid w:val="008D5D6B"/>
    <w:rsid w:val="008E406D"/>
    <w:rsid w:val="008E46DE"/>
    <w:rsid w:val="008F1684"/>
    <w:rsid w:val="008F6117"/>
    <w:rsid w:val="00902687"/>
    <w:rsid w:val="0095019D"/>
    <w:rsid w:val="00952101"/>
    <w:rsid w:val="009521A9"/>
    <w:rsid w:val="00953483"/>
    <w:rsid w:val="00960694"/>
    <w:rsid w:val="0096238B"/>
    <w:rsid w:val="0096409F"/>
    <w:rsid w:val="0096733D"/>
    <w:rsid w:val="009715C4"/>
    <w:rsid w:val="0098140F"/>
    <w:rsid w:val="009938DD"/>
    <w:rsid w:val="00994320"/>
    <w:rsid w:val="0099593F"/>
    <w:rsid w:val="009B3CE1"/>
    <w:rsid w:val="009B653E"/>
    <w:rsid w:val="009C0C86"/>
    <w:rsid w:val="009F460B"/>
    <w:rsid w:val="009F6D62"/>
    <w:rsid w:val="00A105E9"/>
    <w:rsid w:val="00A126E3"/>
    <w:rsid w:val="00A16E52"/>
    <w:rsid w:val="00A30498"/>
    <w:rsid w:val="00A31C5C"/>
    <w:rsid w:val="00A31EB8"/>
    <w:rsid w:val="00A35D36"/>
    <w:rsid w:val="00A61D36"/>
    <w:rsid w:val="00A62B85"/>
    <w:rsid w:val="00A64816"/>
    <w:rsid w:val="00A8556B"/>
    <w:rsid w:val="00A87CBF"/>
    <w:rsid w:val="00AA5097"/>
    <w:rsid w:val="00AE1171"/>
    <w:rsid w:val="00AF12D4"/>
    <w:rsid w:val="00B002BF"/>
    <w:rsid w:val="00B00A63"/>
    <w:rsid w:val="00B2074E"/>
    <w:rsid w:val="00B239B2"/>
    <w:rsid w:val="00B31273"/>
    <w:rsid w:val="00B3255D"/>
    <w:rsid w:val="00B423B6"/>
    <w:rsid w:val="00B574EA"/>
    <w:rsid w:val="00B62699"/>
    <w:rsid w:val="00B80612"/>
    <w:rsid w:val="00B9494B"/>
    <w:rsid w:val="00BA0BC3"/>
    <w:rsid w:val="00BA707D"/>
    <w:rsid w:val="00BB1F37"/>
    <w:rsid w:val="00BC054A"/>
    <w:rsid w:val="00BD0C5F"/>
    <w:rsid w:val="00BE1C3D"/>
    <w:rsid w:val="00BE2FF0"/>
    <w:rsid w:val="00BF5C9B"/>
    <w:rsid w:val="00C118EA"/>
    <w:rsid w:val="00C37649"/>
    <w:rsid w:val="00C42782"/>
    <w:rsid w:val="00C42948"/>
    <w:rsid w:val="00C64253"/>
    <w:rsid w:val="00C744F5"/>
    <w:rsid w:val="00C820AE"/>
    <w:rsid w:val="00C8474B"/>
    <w:rsid w:val="00C84E19"/>
    <w:rsid w:val="00C87C10"/>
    <w:rsid w:val="00C92133"/>
    <w:rsid w:val="00C96633"/>
    <w:rsid w:val="00CD3C8F"/>
    <w:rsid w:val="00CE32B1"/>
    <w:rsid w:val="00CF7DFA"/>
    <w:rsid w:val="00D14E5C"/>
    <w:rsid w:val="00D24611"/>
    <w:rsid w:val="00D24C10"/>
    <w:rsid w:val="00D30AC4"/>
    <w:rsid w:val="00D34CB8"/>
    <w:rsid w:val="00D34FC8"/>
    <w:rsid w:val="00D42119"/>
    <w:rsid w:val="00D428EF"/>
    <w:rsid w:val="00D43506"/>
    <w:rsid w:val="00D63583"/>
    <w:rsid w:val="00D75482"/>
    <w:rsid w:val="00D766E7"/>
    <w:rsid w:val="00D7705E"/>
    <w:rsid w:val="00D94986"/>
    <w:rsid w:val="00D95466"/>
    <w:rsid w:val="00DB79DC"/>
    <w:rsid w:val="00DC0201"/>
    <w:rsid w:val="00DC7E7B"/>
    <w:rsid w:val="00DE24D3"/>
    <w:rsid w:val="00DF27BC"/>
    <w:rsid w:val="00DF4A73"/>
    <w:rsid w:val="00E03BD5"/>
    <w:rsid w:val="00E051AC"/>
    <w:rsid w:val="00E10074"/>
    <w:rsid w:val="00E13AE7"/>
    <w:rsid w:val="00E154B2"/>
    <w:rsid w:val="00E25BF0"/>
    <w:rsid w:val="00E34D12"/>
    <w:rsid w:val="00E35B45"/>
    <w:rsid w:val="00E36F6F"/>
    <w:rsid w:val="00E65A27"/>
    <w:rsid w:val="00E81DA7"/>
    <w:rsid w:val="00EA3B2F"/>
    <w:rsid w:val="00EA4D9E"/>
    <w:rsid w:val="00EA4DEC"/>
    <w:rsid w:val="00EA5D7C"/>
    <w:rsid w:val="00EC0CCE"/>
    <w:rsid w:val="00ED545B"/>
    <w:rsid w:val="00EE10F3"/>
    <w:rsid w:val="00EE4BE2"/>
    <w:rsid w:val="00EF2127"/>
    <w:rsid w:val="00F007F1"/>
    <w:rsid w:val="00F0247E"/>
    <w:rsid w:val="00F06ED1"/>
    <w:rsid w:val="00F21B45"/>
    <w:rsid w:val="00F2502B"/>
    <w:rsid w:val="00F35F87"/>
    <w:rsid w:val="00F50A31"/>
    <w:rsid w:val="00F52395"/>
    <w:rsid w:val="00F66E94"/>
    <w:rsid w:val="00F747C8"/>
    <w:rsid w:val="00F77CEE"/>
    <w:rsid w:val="00F83E5E"/>
    <w:rsid w:val="00F9219D"/>
    <w:rsid w:val="00F935E0"/>
    <w:rsid w:val="00FB5B50"/>
    <w:rsid w:val="00FE6FD6"/>
    <w:rsid w:val="00FE79B6"/>
    <w:rsid w:val="00FF708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9B653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653E"/>
    <w:pPr>
      <w:spacing w:after="0" w:line="240" w:lineRule="auto"/>
    </w:pPr>
    <w:rPr>
      <w:rFonts w:eastAsiaTheme="minorEastAsia"/>
    </w:rPr>
  </w:style>
  <w:style w:type="character" w:styleId="CommentReference">
    <w:name w:val="annotation reference"/>
    <w:basedOn w:val="DefaultParagraphFont"/>
    <w:uiPriority w:val="99"/>
    <w:semiHidden/>
    <w:unhideWhenUsed/>
    <w:rsid w:val="009B653E"/>
    <w:rPr>
      <w:sz w:val="16"/>
      <w:szCs w:val="16"/>
    </w:rPr>
  </w:style>
  <w:style w:type="paragraph" w:styleId="CommentText">
    <w:name w:val="annotation text"/>
    <w:basedOn w:val="Normal"/>
    <w:link w:val="CommentTextChar"/>
    <w:uiPriority w:val="99"/>
    <w:semiHidden/>
    <w:unhideWhenUsed/>
    <w:rsid w:val="009B653E"/>
    <w:pPr>
      <w:spacing w:line="240" w:lineRule="auto"/>
    </w:pPr>
    <w:rPr>
      <w:sz w:val="20"/>
      <w:szCs w:val="20"/>
    </w:rPr>
  </w:style>
  <w:style w:type="character" w:customStyle="1" w:styleId="CommentTextChar">
    <w:name w:val="Comment Text Char"/>
    <w:basedOn w:val="DefaultParagraphFont"/>
    <w:link w:val="CommentText"/>
    <w:uiPriority w:val="99"/>
    <w:semiHidden/>
    <w:rsid w:val="009B653E"/>
    <w:rPr>
      <w:rFonts w:eastAsiaTheme="minorEastAsia"/>
      <w:sz w:val="20"/>
      <w:szCs w:val="20"/>
    </w:rPr>
  </w:style>
  <w:style w:type="paragraph" w:styleId="Header">
    <w:name w:val="header"/>
    <w:basedOn w:val="Normal"/>
    <w:link w:val="HeaderChar"/>
    <w:uiPriority w:val="99"/>
    <w:unhideWhenUsed/>
    <w:rsid w:val="009B65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53E"/>
    <w:rPr>
      <w:rFonts w:eastAsiaTheme="minorEastAsia"/>
    </w:rPr>
  </w:style>
  <w:style w:type="paragraph" w:styleId="Footer">
    <w:name w:val="footer"/>
    <w:basedOn w:val="Normal"/>
    <w:link w:val="FooterChar"/>
    <w:uiPriority w:val="99"/>
    <w:unhideWhenUsed/>
    <w:rsid w:val="009B65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53E"/>
    <w:rPr>
      <w:rFonts w:eastAsiaTheme="minorEastAsia"/>
    </w:rPr>
  </w:style>
  <w:style w:type="paragraph" w:styleId="BalloonText">
    <w:name w:val="Balloon Text"/>
    <w:basedOn w:val="Normal"/>
    <w:link w:val="BalloonTextChar"/>
    <w:uiPriority w:val="99"/>
    <w:semiHidden/>
    <w:unhideWhenUsed/>
    <w:rsid w:val="009B6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53E"/>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F52395"/>
    <w:rPr>
      <w:b/>
      <w:bCs/>
    </w:rPr>
  </w:style>
  <w:style w:type="character" w:customStyle="1" w:styleId="CommentSubjectChar">
    <w:name w:val="Comment Subject Char"/>
    <w:basedOn w:val="CommentTextChar"/>
    <w:link w:val="CommentSubject"/>
    <w:uiPriority w:val="99"/>
    <w:semiHidden/>
    <w:rsid w:val="00F52395"/>
    <w:rPr>
      <w:rFonts w:eastAsiaTheme="minorEastAsia"/>
      <w:b/>
      <w:bCs/>
      <w:sz w:val="20"/>
      <w:szCs w:val="20"/>
    </w:rPr>
  </w:style>
  <w:style w:type="paragraph" w:styleId="Revision">
    <w:name w:val="Revision"/>
    <w:hidden/>
    <w:uiPriority w:val="99"/>
    <w:semiHidden/>
    <w:rsid w:val="003F410C"/>
    <w:pPr>
      <w:spacing w:after="0" w:line="240" w:lineRule="auto"/>
    </w:pPr>
    <w:rPr>
      <w:rFonts w:eastAsiaTheme="minorEastAsia"/>
    </w:rPr>
  </w:style>
  <w:style w:type="paragraph" w:customStyle="1" w:styleId="Body1">
    <w:name w:val="Body 1"/>
    <w:rsid w:val="00432983"/>
    <w:pPr>
      <w:outlineLvl w:val="0"/>
    </w:pPr>
    <w:rPr>
      <w:rFonts w:ascii="Helvetica" w:eastAsia="Arial Unicode MS" w:hAnsi="Helvetica" w:cs="Times New Roman"/>
      <w:color w:val="000000"/>
      <w:szCs w:val="20"/>
      <w:u w:color="000000"/>
    </w:rPr>
  </w:style>
  <w:style w:type="paragraph" w:styleId="ListParagraph">
    <w:name w:val="List Paragraph"/>
    <w:basedOn w:val="Normal"/>
    <w:uiPriority w:val="34"/>
    <w:qFormat/>
    <w:rsid w:val="00233C8F"/>
    <w:pPr>
      <w:ind w:left="720"/>
      <w:contextualSpacing/>
    </w:pPr>
  </w:style>
  <w:style w:type="paragraph" w:styleId="PlainText">
    <w:name w:val="Plain Text"/>
    <w:basedOn w:val="Normal"/>
    <w:link w:val="PlainTextChar"/>
    <w:uiPriority w:val="99"/>
    <w:semiHidden/>
    <w:unhideWhenUsed/>
    <w:rsid w:val="00230DA2"/>
    <w:pPr>
      <w:spacing w:after="0" w:line="240" w:lineRule="auto"/>
    </w:pPr>
    <w:rPr>
      <w:rFonts w:ascii="Calibri" w:eastAsiaTheme="minorHAnsi" w:hAnsi="Calibri" w:cs="Consolas"/>
      <w:szCs w:val="21"/>
    </w:rPr>
  </w:style>
  <w:style w:type="character" w:customStyle="1" w:styleId="PlainTextChar">
    <w:name w:val="Plain Text Char"/>
    <w:basedOn w:val="DefaultParagraphFont"/>
    <w:link w:val="PlainText"/>
    <w:uiPriority w:val="99"/>
    <w:semiHidden/>
    <w:rsid w:val="00230DA2"/>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53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653E"/>
    <w:pPr>
      <w:spacing w:after="0" w:line="240" w:lineRule="auto"/>
    </w:pPr>
    <w:rPr>
      <w:rFonts w:eastAsiaTheme="minorEastAsia"/>
    </w:rPr>
  </w:style>
  <w:style w:type="character" w:styleId="CommentReference">
    <w:name w:val="annotation reference"/>
    <w:basedOn w:val="DefaultParagraphFont"/>
    <w:uiPriority w:val="99"/>
    <w:semiHidden/>
    <w:unhideWhenUsed/>
    <w:rsid w:val="009B653E"/>
    <w:rPr>
      <w:sz w:val="16"/>
      <w:szCs w:val="16"/>
    </w:rPr>
  </w:style>
  <w:style w:type="paragraph" w:styleId="CommentText">
    <w:name w:val="annotation text"/>
    <w:basedOn w:val="Normal"/>
    <w:link w:val="CommentTextChar"/>
    <w:uiPriority w:val="99"/>
    <w:semiHidden/>
    <w:unhideWhenUsed/>
    <w:rsid w:val="009B653E"/>
    <w:pPr>
      <w:spacing w:line="240" w:lineRule="auto"/>
    </w:pPr>
    <w:rPr>
      <w:sz w:val="20"/>
      <w:szCs w:val="20"/>
    </w:rPr>
  </w:style>
  <w:style w:type="character" w:customStyle="1" w:styleId="CommentTextChar">
    <w:name w:val="Comment Text Char"/>
    <w:basedOn w:val="DefaultParagraphFont"/>
    <w:link w:val="CommentText"/>
    <w:uiPriority w:val="99"/>
    <w:semiHidden/>
    <w:rsid w:val="009B653E"/>
    <w:rPr>
      <w:rFonts w:eastAsiaTheme="minorEastAsia"/>
      <w:sz w:val="20"/>
      <w:szCs w:val="20"/>
    </w:rPr>
  </w:style>
  <w:style w:type="paragraph" w:styleId="Header">
    <w:name w:val="header"/>
    <w:basedOn w:val="Normal"/>
    <w:link w:val="HeaderChar"/>
    <w:uiPriority w:val="99"/>
    <w:unhideWhenUsed/>
    <w:rsid w:val="009B65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53E"/>
    <w:rPr>
      <w:rFonts w:eastAsiaTheme="minorEastAsia"/>
    </w:rPr>
  </w:style>
  <w:style w:type="paragraph" w:styleId="Footer">
    <w:name w:val="footer"/>
    <w:basedOn w:val="Normal"/>
    <w:link w:val="FooterChar"/>
    <w:uiPriority w:val="99"/>
    <w:unhideWhenUsed/>
    <w:rsid w:val="009B65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53E"/>
    <w:rPr>
      <w:rFonts w:eastAsiaTheme="minorEastAsia"/>
    </w:rPr>
  </w:style>
  <w:style w:type="paragraph" w:styleId="BalloonText">
    <w:name w:val="Balloon Text"/>
    <w:basedOn w:val="Normal"/>
    <w:link w:val="BalloonTextChar"/>
    <w:uiPriority w:val="99"/>
    <w:semiHidden/>
    <w:unhideWhenUsed/>
    <w:rsid w:val="009B6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53E"/>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F52395"/>
    <w:rPr>
      <w:b/>
      <w:bCs/>
    </w:rPr>
  </w:style>
  <w:style w:type="character" w:customStyle="1" w:styleId="CommentSubjectChar">
    <w:name w:val="Comment Subject Char"/>
    <w:basedOn w:val="CommentTextChar"/>
    <w:link w:val="CommentSubject"/>
    <w:uiPriority w:val="99"/>
    <w:semiHidden/>
    <w:rsid w:val="00F52395"/>
    <w:rPr>
      <w:rFonts w:eastAsiaTheme="minorEastAsia"/>
      <w:b/>
      <w:bCs/>
      <w:sz w:val="20"/>
      <w:szCs w:val="20"/>
    </w:rPr>
  </w:style>
  <w:style w:type="paragraph" w:styleId="Revision">
    <w:name w:val="Revision"/>
    <w:hidden/>
    <w:uiPriority w:val="99"/>
    <w:semiHidden/>
    <w:rsid w:val="003F410C"/>
    <w:pPr>
      <w:spacing w:after="0" w:line="240" w:lineRule="auto"/>
    </w:pPr>
    <w:rPr>
      <w:rFonts w:eastAsiaTheme="minorEastAsia"/>
    </w:rPr>
  </w:style>
  <w:style w:type="paragraph" w:customStyle="1" w:styleId="Body1">
    <w:name w:val="Body 1"/>
    <w:rsid w:val="00432983"/>
    <w:pPr>
      <w:outlineLvl w:val="0"/>
    </w:pPr>
    <w:rPr>
      <w:rFonts w:ascii="Helvetica" w:eastAsia="Arial Unicode MS" w:hAnsi="Helvetica" w:cs="Times New Roman"/>
      <w:color w:val="000000"/>
      <w:szCs w:val="20"/>
      <w:u w:color="000000"/>
    </w:rPr>
  </w:style>
  <w:style w:type="paragraph" w:styleId="ListParagraph">
    <w:name w:val="List Paragraph"/>
    <w:basedOn w:val="Normal"/>
    <w:uiPriority w:val="34"/>
    <w:qFormat/>
    <w:rsid w:val="00233C8F"/>
    <w:pPr>
      <w:ind w:left="720"/>
      <w:contextualSpacing/>
    </w:pPr>
  </w:style>
  <w:style w:type="paragraph" w:styleId="PlainText">
    <w:name w:val="Plain Text"/>
    <w:basedOn w:val="Normal"/>
    <w:link w:val="PlainTextChar"/>
    <w:uiPriority w:val="99"/>
    <w:semiHidden/>
    <w:unhideWhenUsed/>
    <w:rsid w:val="00230DA2"/>
    <w:pPr>
      <w:spacing w:after="0" w:line="240" w:lineRule="auto"/>
    </w:pPr>
    <w:rPr>
      <w:rFonts w:ascii="Calibri" w:eastAsiaTheme="minorHAnsi" w:hAnsi="Calibri" w:cs="Consolas"/>
      <w:szCs w:val="21"/>
    </w:rPr>
  </w:style>
  <w:style w:type="character" w:customStyle="1" w:styleId="PlainTextChar">
    <w:name w:val="Plain Text Char"/>
    <w:basedOn w:val="DefaultParagraphFont"/>
    <w:link w:val="PlainText"/>
    <w:uiPriority w:val="99"/>
    <w:semiHidden/>
    <w:rsid w:val="00230DA2"/>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017640">
      <w:bodyDiv w:val="1"/>
      <w:marLeft w:val="0"/>
      <w:marRight w:val="0"/>
      <w:marTop w:val="0"/>
      <w:marBottom w:val="0"/>
      <w:divBdr>
        <w:top w:val="none" w:sz="0" w:space="0" w:color="auto"/>
        <w:left w:val="none" w:sz="0" w:space="0" w:color="auto"/>
        <w:bottom w:val="none" w:sz="0" w:space="0" w:color="auto"/>
        <w:right w:val="none" w:sz="0" w:space="0" w:color="auto"/>
      </w:divBdr>
    </w:div>
    <w:div w:id="497960038">
      <w:bodyDiv w:val="1"/>
      <w:marLeft w:val="0"/>
      <w:marRight w:val="0"/>
      <w:marTop w:val="0"/>
      <w:marBottom w:val="0"/>
      <w:divBdr>
        <w:top w:val="none" w:sz="0" w:space="0" w:color="auto"/>
        <w:left w:val="none" w:sz="0" w:space="0" w:color="auto"/>
        <w:bottom w:val="none" w:sz="0" w:space="0" w:color="auto"/>
        <w:right w:val="none" w:sz="0" w:space="0" w:color="auto"/>
      </w:divBdr>
    </w:div>
    <w:div w:id="551312869">
      <w:bodyDiv w:val="1"/>
      <w:marLeft w:val="0"/>
      <w:marRight w:val="0"/>
      <w:marTop w:val="0"/>
      <w:marBottom w:val="0"/>
      <w:divBdr>
        <w:top w:val="none" w:sz="0" w:space="0" w:color="auto"/>
        <w:left w:val="none" w:sz="0" w:space="0" w:color="auto"/>
        <w:bottom w:val="none" w:sz="0" w:space="0" w:color="auto"/>
        <w:right w:val="none" w:sz="0" w:space="0" w:color="auto"/>
      </w:divBdr>
    </w:div>
    <w:div w:id="611403033">
      <w:bodyDiv w:val="1"/>
      <w:marLeft w:val="0"/>
      <w:marRight w:val="0"/>
      <w:marTop w:val="0"/>
      <w:marBottom w:val="0"/>
      <w:divBdr>
        <w:top w:val="none" w:sz="0" w:space="0" w:color="auto"/>
        <w:left w:val="none" w:sz="0" w:space="0" w:color="auto"/>
        <w:bottom w:val="none" w:sz="0" w:space="0" w:color="auto"/>
        <w:right w:val="none" w:sz="0" w:space="0" w:color="auto"/>
      </w:divBdr>
    </w:div>
    <w:div w:id="634792629">
      <w:bodyDiv w:val="1"/>
      <w:marLeft w:val="0"/>
      <w:marRight w:val="0"/>
      <w:marTop w:val="0"/>
      <w:marBottom w:val="0"/>
      <w:divBdr>
        <w:top w:val="none" w:sz="0" w:space="0" w:color="auto"/>
        <w:left w:val="none" w:sz="0" w:space="0" w:color="auto"/>
        <w:bottom w:val="none" w:sz="0" w:space="0" w:color="auto"/>
        <w:right w:val="none" w:sz="0" w:space="0" w:color="auto"/>
      </w:divBdr>
    </w:div>
    <w:div w:id="1163399185">
      <w:bodyDiv w:val="1"/>
      <w:marLeft w:val="0"/>
      <w:marRight w:val="0"/>
      <w:marTop w:val="0"/>
      <w:marBottom w:val="0"/>
      <w:divBdr>
        <w:top w:val="none" w:sz="0" w:space="0" w:color="auto"/>
        <w:left w:val="none" w:sz="0" w:space="0" w:color="auto"/>
        <w:bottom w:val="none" w:sz="0" w:space="0" w:color="auto"/>
        <w:right w:val="none" w:sz="0" w:space="0" w:color="auto"/>
      </w:divBdr>
    </w:div>
    <w:div w:id="1336221912">
      <w:bodyDiv w:val="1"/>
      <w:marLeft w:val="0"/>
      <w:marRight w:val="0"/>
      <w:marTop w:val="0"/>
      <w:marBottom w:val="0"/>
      <w:divBdr>
        <w:top w:val="none" w:sz="0" w:space="0" w:color="auto"/>
        <w:left w:val="none" w:sz="0" w:space="0" w:color="auto"/>
        <w:bottom w:val="none" w:sz="0" w:space="0" w:color="auto"/>
        <w:right w:val="none" w:sz="0" w:space="0" w:color="auto"/>
      </w:divBdr>
    </w:div>
    <w:div w:id="1509713062">
      <w:bodyDiv w:val="1"/>
      <w:marLeft w:val="0"/>
      <w:marRight w:val="0"/>
      <w:marTop w:val="0"/>
      <w:marBottom w:val="0"/>
      <w:divBdr>
        <w:top w:val="none" w:sz="0" w:space="0" w:color="auto"/>
        <w:left w:val="none" w:sz="0" w:space="0" w:color="auto"/>
        <w:bottom w:val="none" w:sz="0" w:space="0" w:color="auto"/>
        <w:right w:val="none" w:sz="0" w:space="0" w:color="auto"/>
      </w:divBdr>
    </w:div>
    <w:div w:id="1516462939">
      <w:bodyDiv w:val="1"/>
      <w:marLeft w:val="0"/>
      <w:marRight w:val="0"/>
      <w:marTop w:val="0"/>
      <w:marBottom w:val="0"/>
      <w:divBdr>
        <w:top w:val="none" w:sz="0" w:space="0" w:color="auto"/>
        <w:left w:val="none" w:sz="0" w:space="0" w:color="auto"/>
        <w:bottom w:val="none" w:sz="0" w:space="0" w:color="auto"/>
        <w:right w:val="none" w:sz="0" w:space="0" w:color="auto"/>
      </w:divBdr>
    </w:div>
    <w:div w:id="1661536544">
      <w:bodyDiv w:val="1"/>
      <w:marLeft w:val="0"/>
      <w:marRight w:val="0"/>
      <w:marTop w:val="0"/>
      <w:marBottom w:val="0"/>
      <w:divBdr>
        <w:top w:val="none" w:sz="0" w:space="0" w:color="auto"/>
        <w:left w:val="none" w:sz="0" w:space="0" w:color="auto"/>
        <w:bottom w:val="none" w:sz="0" w:space="0" w:color="auto"/>
        <w:right w:val="none" w:sz="0" w:space="0" w:color="auto"/>
      </w:divBdr>
    </w:div>
    <w:div w:id="1919703318">
      <w:bodyDiv w:val="1"/>
      <w:marLeft w:val="0"/>
      <w:marRight w:val="0"/>
      <w:marTop w:val="0"/>
      <w:marBottom w:val="0"/>
      <w:divBdr>
        <w:top w:val="none" w:sz="0" w:space="0" w:color="auto"/>
        <w:left w:val="none" w:sz="0" w:space="0" w:color="auto"/>
        <w:bottom w:val="none" w:sz="0" w:space="0" w:color="auto"/>
        <w:right w:val="none" w:sz="0" w:space="0" w:color="auto"/>
      </w:divBdr>
    </w:div>
    <w:div w:id="199255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etDescription xmlns="http://schemas.microsoft.com/sharepoint/v3">This is the World of Warcraft Mists of Pandaria FAQ for the BlizzCon Press Kit</DocumentSetDescription>
    <_dlc_DocId xmlns="6419a0f8-a171-4d83-b4b9-560fe2477d72">TYD5SKTRFJKK-429-185</_dlc_DocId>
    <_dlc_DocIdUrl xmlns="6419a0f8-a171-4d83-b4b9-560fe2477d72">
      <Url>http://blizznet.blizzard.com/projects/prblizzcon2011/_layouts/DocIdRedir.aspx?ID=TYD5SKTRFJKK-429-185</Url>
      <Description>TYD5SKTRFJKK-429-185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69EA679D0D0941AB27BE4EF8C3B432" ma:contentTypeVersion="8" ma:contentTypeDescription="Create a new document." ma:contentTypeScope="" ma:versionID="2d550acdcaa24b367fdd76a5650c32aa">
  <xsd:schema xmlns:xsd="http://www.w3.org/2001/XMLSchema" xmlns:xs="http://www.w3.org/2001/XMLSchema" xmlns:p="http://schemas.microsoft.com/office/2006/metadata/properties" xmlns:ns1="http://schemas.microsoft.com/sharepoint/v3" xmlns:ns2="6419a0f8-a171-4d83-b4b9-560fe2477d72" targetNamespace="http://schemas.microsoft.com/office/2006/metadata/properties" ma:root="true" ma:fieldsID="3e30d933a9790dad3a9384fffc48f449" ns1:_="" ns2:_="">
    <xsd:import namespace="http://schemas.microsoft.com/sharepoint/v3"/>
    <xsd:import namespace="6419a0f8-a171-4d83-b4b9-560fe2477d72"/>
    <xsd:element name="properties">
      <xsd:complexType>
        <xsd:sequence>
          <xsd:element name="documentManagement">
            <xsd:complexType>
              <xsd:all>
                <xsd:element ref="ns2:_dlc_DocId" minOccurs="0"/>
                <xsd:element ref="ns2:_dlc_DocIdUrl" minOccurs="0"/>
                <xsd:element ref="ns2:_dlc_DocIdPersistId" minOccurs="0"/>
                <xsd:element ref="ns1:DocumentSet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1" nillable="true" ma:displayName="Description" ma:description="A description of the Document Set"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19a0f8-a171-4d83-b4b9-560fe2477d7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D504C-0D95-4326-98C3-74EADB5AE519}">
  <ds:schemaRefs>
    <ds:schemaRef ds:uri="http://schemas.microsoft.com/office/2006/metadata/properties"/>
    <ds:schemaRef ds:uri="http://schemas.microsoft.com/office/infopath/2007/PartnerControls"/>
    <ds:schemaRef ds:uri="http://schemas.microsoft.com/sharepoint/v3"/>
    <ds:schemaRef ds:uri="6419a0f8-a171-4d83-b4b9-560fe2477d72"/>
  </ds:schemaRefs>
</ds:datastoreItem>
</file>

<file path=customXml/itemProps2.xml><?xml version="1.0" encoding="utf-8"?>
<ds:datastoreItem xmlns:ds="http://schemas.openxmlformats.org/officeDocument/2006/customXml" ds:itemID="{15C26651-773E-44D0-A02C-D48BE73DFFC1}">
  <ds:schemaRefs>
    <ds:schemaRef ds:uri="http://schemas.microsoft.com/sharepoint/v3/contenttype/forms"/>
  </ds:schemaRefs>
</ds:datastoreItem>
</file>

<file path=customXml/itemProps3.xml><?xml version="1.0" encoding="utf-8"?>
<ds:datastoreItem xmlns:ds="http://schemas.openxmlformats.org/officeDocument/2006/customXml" ds:itemID="{22DCADD4-0376-4385-84FA-167E652CE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419a0f8-a171-4d83-b4b9-560fe2477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A4C437-1A39-4BC5-9561-F356D66F2220}">
  <ds:schemaRefs>
    <ds:schemaRef ds:uri="http://schemas.microsoft.com/sharepoint/events"/>
  </ds:schemaRefs>
</ds:datastoreItem>
</file>

<file path=customXml/itemProps5.xml><?xml version="1.0" encoding="utf-8"?>
<ds:datastoreItem xmlns:ds="http://schemas.openxmlformats.org/officeDocument/2006/customXml" ds:itemID="{EECBF751-2691-4177-8035-11072F85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2083</Words>
  <Characters>11878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Nash</dc:creator>
  <cp:keywords/>
  <dc:description/>
  <cp:lastModifiedBy>Sean Molloy</cp:lastModifiedBy>
  <cp:revision>10</cp:revision>
  <dcterms:created xsi:type="dcterms:W3CDTF">2013-10-18T18:59:00Z</dcterms:created>
  <dcterms:modified xsi:type="dcterms:W3CDTF">2013-11-04T23:07:00Z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0x0101009069EA679D0D0941AB27BE4EF8C3B432</vt:lpwstr>
  </property>
  <property fmtid="{D5CDD505-2E9C-101B-9397-08002B2CF9AE}" pid="3" name="Status">
    <vt:lpwstr>Localization</vt:lpwstr>
  </property>
  <property fmtid="{D5CDD505-2E9C-101B-9397-08002B2CF9AE}" pid="4" name="_dlc_DocIdItemGuid">
    <vt:lpwstr>e147f5f9-165f-40e1-bd9c-46fe5f79c0ac</vt:lpwstr>
  </property>
  <property fmtid="{D5CDD505-2E9C-101B-9397-08002B2CF9AE}" pid="5" name="_docset_NoMedatataSyncRequired">
    <vt:lpwstr>False</vt:lpwstr>
  </property>
</Properties>
</file>