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1468D" w14:textId="77777777" w:rsidR="007D1844" w:rsidRDefault="007D1844" w:rsidP="003A16E3">
      <w:pPr>
        <w:jc w:val="center"/>
        <w:rPr>
          <w:b/>
          <w:bCs/>
        </w:rPr>
      </w:pPr>
    </w:p>
    <w:p w14:paraId="3EFC39A2" w14:textId="77777777" w:rsidR="003A16E3" w:rsidRPr="004B2961" w:rsidRDefault="004B2961" w:rsidP="003A16E3">
      <w:pPr>
        <w:jc w:val="center"/>
        <w:rPr>
          <w:b/>
          <w:bCs/>
        </w:rPr>
        <w:bidi w:val="0"/>
      </w:pPr>
      <w:r>
        <w:rPr>
          <w:lang w:val="es-es"/>
          <w:b w:val="1"/>
          <w:bCs w:val="1"/>
          <w:i w:val="0"/>
          <w:iCs w:val="0"/>
          <w:u w:val="none"/>
          <w:vertAlign w:val="baseline"/>
          <w:rtl w:val="0"/>
        </w:rPr>
        <w:t xml:space="preserve">BECCA ABEL</w:t>
      </w:r>
    </w:p>
    <w:p w14:paraId="6D3BCE58" w14:textId="77777777" w:rsidR="003F4B08" w:rsidRPr="004B2961" w:rsidRDefault="003F4B08" w:rsidP="003A16E3">
      <w:pPr>
        <w:snapToGrid w:val="0"/>
        <w:jc w:val="center"/>
        <w:rPr>
          <w:b/>
          <w:bCs/>
        </w:rPr>
        <w:bidi w:val="0"/>
      </w:pPr>
      <w:r>
        <w:rPr>
          <w:lang w:val="es-es"/>
          <w:b w:val="1"/>
          <w:bCs w:val="1"/>
          <w:i w:val="0"/>
          <w:iCs w:val="0"/>
          <w:u w:val="none"/>
          <w:vertAlign w:val="baseline"/>
          <w:rtl w:val="0"/>
        </w:rPr>
        <w:t xml:space="preserve">Artista sénior técnica II </w:t>
      </w:r>
    </w:p>
    <w:p w14:paraId="2A6805A6" w14:textId="77777777" w:rsidR="003A16E3" w:rsidRPr="004B2961" w:rsidRDefault="003A16E3" w:rsidP="003A16E3">
      <w:pPr>
        <w:snapToGrid w:val="0"/>
        <w:jc w:val="center"/>
        <w:rPr>
          <w:b/>
          <w:bCs/>
        </w:rPr>
        <w:bidi w:val="0"/>
      </w:pPr>
      <w:r>
        <w:rPr>
          <w:lang w:val="es-es"/>
          <w:b w:val="1"/>
          <w:bCs w:val="1"/>
          <w:i w:val="0"/>
          <w:iCs w:val="0"/>
          <w:u w:val="none"/>
          <w:vertAlign w:val="baseline"/>
          <w:rtl w:val="0"/>
        </w:rPr>
        <w:t xml:space="preserve">Blizzard Entertainment</w:t>
      </w:r>
    </w:p>
    <w:p w14:paraId="73AD788F" w14:textId="77777777" w:rsidR="003A16E3" w:rsidRDefault="003A16E3" w:rsidP="003A16E3"/>
    <w:p w14:paraId="60F6FC2F" w14:textId="77777777" w:rsidR="00EB2A27" w:rsidRPr="00BE0E42" w:rsidRDefault="00DC5ECE" w:rsidP="00341B92">
      <w:pPr>
        <w:spacing w:after="240"/>
        <w:jc w:val="both"/>
        <w:bidi w:val="0"/>
      </w:pPr>
      <w:r>
        <w:rPr>
          <w:lang w:val="es-es"/>
          <w:b w:val="0"/>
          <w:bCs w:val="0"/>
          <w:i w:val="0"/>
          <w:iCs w:val="0"/>
          <w:u w:val="none"/>
          <w:vertAlign w:val="baseline"/>
          <w:rtl w:val="0"/>
        </w:rPr>
        <w:t xml:space="preserve">Como artista sénior técnica en el equipo de </w:t>
      </w:r>
      <w:r>
        <w:rPr>
          <w:lang w:val="es-es"/>
          <w:b w:val="0"/>
          <w:bCs w:val="0"/>
          <w:i w:val="1"/>
          <w:iCs w:val="1"/>
          <w:u w:val="none"/>
          <w:vertAlign w:val="baseline"/>
          <w:rtl w:val="0"/>
        </w:rPr>
        <w:t xml:space="preserve">Hearthstone</w:t>
      </w:r>
      <w:r>
        <w:rPr>
          <w:lang w:val="es-es"/>
          <w:b w:val="0"/>
          <w:bCs w:val="0"/>
          <w:i w:val="0"/>
          <w:iCs w:val="0"/>
          <w:u w:val="none"/>
          <w:vertAlign w:val="baseline"/>
          <w:rtl w:val="0"/>
        </w:rPr>
        <w:t xml:space="preserve"> de Blizzard Entertainment, Becca es la responsable de algunos efectos de IU, cartas y misiones del juego, así como de muchas de las animaciones de las primeras cartas doradas. Además, polifacética como es, actualmente trabaja en el código, los elementos interactivos, los efectos, el modelado, las texturas y la animación del departamento de eventos retransmitidos en directo del equipo.</w:t>
      </w:r>
    </w:p>
    <w:p w14:paraId="7E358930" w14:textId="0715FA25" w:rsidR="004B2961" w:rsidRPr="00BE0E42" w:rsidRDefault="00EB2A27" w:rsidP="00341B92">
      <w:pPr>
        <w:jc w:val="both"/>
        <w:rPr>
          <w:bCs/>
        </w:rPr>
        <w:bidi w:val="0"/>
      </w:pPr>
      <w:r>
        <w:rPr>
          <w:lang w:val="es-es"/>
          <w:b w:val="0"/>
          <w:bCs w:val="0"/>
          <w:i w:val="0"/>
          <w:iCs w:val="0"/>
          <w:u w:val="none"/>
          <w:vertAlign w:val="baseline"/>
          <w:rtl w:val="0"/>
        </w:rPr>
        <w:t xml:space="preserve">Llegó a Blizzard Entertainment en junio del 2011 y empezó a trabajar como artista sénior técnica en </w:t>
      </w:r>
      <w:r>
        <w:rPr>
          <w:lang w:val="es-es"/>
          <w:b w:val="0"/>
          <w:bCs w:val="0"/>
          <w:i w:val="1"/>
          <w:iCs w:val="1"/>
          <w:u w:val="none"/>
          <w:vertAlign w:val="baseline"/>
          <w:rtl w:val="0"/>
        </w:rPr>
        <w:t xml:space="preserve">Hearthstone</w:t>
      </w:r>
      <w:r>
        <w:rPr>
          <w:lang w:val="es-es"/>
          <w:b w:val="0"/>
          <w:bCs w:val="0"/>
          <w:i w:val="0"/>
          <w:iCs w:val="0"/>
          <w:u w:val="none"/>
          <w:vertAlign w:val="baseline"/>
          <w:rtl w:val="0"/>
        </w:rPr>
        <w:t xml:space="preserve"> antes de su lanzamiento. Con anterioridad, había trabajado para LucasArts en </w:t>
      </w:r>
      <w:r>
        <w:rPr>
          <w:lang w:val="es-es"/>
          <w:b w:val="0"/>
          <w:bCs w:val="0"/>
          <w:i w:val="1"/>
          <w:iCs w:val="1"/>
          <w:u w:val="none"/>
          <w:vertAlign w:val="baseline"/>
          <w:rtl w:val="0"/>
        </w:rPr>
        <w:t xml:space="preserve">El Poder de la Fuerza 2, </w:t>
      </w:r>
      <w:r>
        <w:rPr>
          <w:lang w:val="es-es"/>
          <w:b w:val="0"/>
          <w:bCs w:val="0"/>
          <w:i w:val="0"/>
          <w:iCs w:val="0"/>
          <w:u w:val="none"/>
          <w:vertAlign w:val="baseline"/>
          <w:rtl w:val="0"/>
        </w:rPr>
        <w:t xml:space="preserve">como directora técnica, y para Sony Playstation en las escenas de vídeo de </w:t>
      </w:r>
      <w:r>
        <w:rPr>
          <w:lang w:val="es-es"/>
          <w:b w:val="0"/>
          <w:bCs w:val="0"/>
          <w:i w:val="1"/>
          <w:iCs w:val="1"/>
          <w:u w:val="none"/>
          <w:vertAlign w:val="baseline"/>
          <w:rtl w:val="0"/>
        </w:rPr>
        <w:t xml:space="preserve">Uncharted 2: El reino de los ladrones</w:t>
      </w:r>
      <w:r>
        <w:rPr>
          <w:lang w:val="es-es"/>
          <w:b w:val="0"/>
          <w:bCs w:val="0"/>
          <w:i w:val="0"/>
          <w:iCs w:val="0"/>
          <w:u w:val="none"/>
          <w:vertAlign w:val="baseline"/>
          <w:rtl w:val="0"/>
        </w:rPr>
        <w:t xml:space="preserve">, </w:t>
      </w:r>
      <w:r>
        <w:rPr>
          <w:lang w:val="es-es"/>
          <w:b w:val="0"/>
          <w:bCs w:val="0"/>
          <w:i w:val="1"/>
          <w:iCs w:val="1"/>
          <w:u w:val="none"/>
          <w:vertAlign w:val="baseline"/>
          <w:rtl w:val="0"/>
        </w:rPr>
        <w:t xml:space="preserve">Jak and Daxter: The Lost Frontier</w:t>
      </w:r>
      <w:r>
        <w:rPr>
          <w:lang w:val="es-es"/>
          <w:b w:val="0"/>
          <w:bCs w:val="0"/>
          <w:i w:val="0"/>
          <w:iCs w:val="0"/>
          <w:u w:val="none"/>
          <w:vertAlign w:val="baseline"/>
          <w:rtl w:val="0"/>
        </w:rPr>
        <w:t xml:space="preserve">, </w:t>
      </w:r>
      <w:r>
        <w:rPr>
          <w:lang w:val="es-es"/>
          <w:b w:val="0"/>
          <w:bCs w:val="0"/>
          <w:i w:val="1"/>
          <w:iCs w:val="1"/>
          <w:u w:val="none"/>
          <w:vertAlign w:val="baseline"/>
          <w:rtl w:val="0"/>
        </w:rPr>
        <w:t xml:space="preserve">Lair</w:t>
      </w:r>
      <w:r>
        <w:rPr>
          <w:lang w:val="es-es"/>
          <w:b w:val="0"/>
          <w:bCs w:val="0"/>
          <w:i w:val="0"/>
          <w:iCs w:val="0"/>
          <w:u w:val="none"/>
          <w:vertAlign w:val="baseline"/>
          <w:rtl w:val="0"/>
        </w:rPr>
        <w:t xml:space="preserve">, y </w:t>
      </w:r>
      <w:r>
        <w:rPr>
          <w:lang w:val="es-es"/>
          <w:b w:val="0"/>
          <w:bCs w:val="0"/>
          <w:i w:val="1"/>
          <w:iCs w:val="1"/>
          <w:u w:val="none"/>
          <w:vertAlign w:val="baseline"/>
          <w:rtl w:val="0"/>
        </w:rPr>
        <w:t xml:space="preserve">Killzone 2, </w:t>
      </w:r>
      <w:r>
        <w:rPr>
          <w:lang w:val="es-es"/>
          <w:b w:val="0"/>
          <w:bCs w:val="0"/>
          <w:i w:val="0"/>
          <w:iCs w:val="0"/>
          <w:u w:val="none"/>
          <w:vertAlign w:val="baseline"/>
          <w:rtl w:val="0"/>
        </w:rPr>
        <w:t xml:space="preserve">como ingeniera sénior de software. También programó herramientas en un grupo de tecnología central que se emplearon en títulos de videojuegos tan variopintos como </w:t>
      </w:r>
      <w:r>
        <w:rPr>
          <w:lang w:val="es-es"/>
          <w:b w:val="0"/>
          <w:bCs w:val="0"/>
          <w:i w:val="1"/>
          <w:iCs w:val="1"/>
          <w:u w:val="none"/>
          <w:vertAlign w:val="baseline"/>
          <w:rtl w:val="0"/>
        </w:rPr>
        <w:t xml:space="preserve">SOCOM U.S. Navy Seals</w:t>
      </w:r>
      <w:r>
        <w:rPr>
          <w:lang w:val="es-es"/>
          <w:b w:val="0"/>
          <w:bCs w:val="0"/>
          <w:i w:val="0"/>
          <w:iCs w:val="0"/>
          <w:u w:val="none"/>
          <w:vertAlign w:val="baseline"/>
          <w:rtl w:val="0"/>
        </w:rPr>
        <w:t xml:space="preserve">, </w:t>
      </w:r>
      <w:r>
        <w:rPr>
          <w:lang w:val="es-es"/>
          <w:b w:val="0"/>
          <w:bCs w:val="0"/>
          <w:i w:val="1"/>
          <w:iCs w:val="1"/>
          <w:u w:val="none"/>
          <w:vertAlign w:val="baseline"/>
          <w:rtl w:val="0"/>
        </w:rPr>
        <w:t xml:space="preserve">Fireteam Bravo, ModNation Racers o NBA ‘06: Featuring the Life</w:t>
      </w:r>
      <w:r>
        <w:rPr>
          <w:lang w:val="es-es"/>
          <w:b w:val="0"/>
          <w:bCs w:val="0"/>
          <w:i w:val="0"/>
          <w:iCs w:val="0"/>
          <w:u w:val="none"/>
          <w:vertAlign w:val="baseline"/>
          <w:rtl w:val="0"/>
        </w:rPr>
        <w:t xml:space="preserve">. Ha trabajado en títulos de MMO, acción y aventura, FPS y en juegos para consola y móvil, aprovechando siempre su amplio abanico de experiencias en efectos, modelado, texturas, animación, programación y </w:t>
      </w:r>
      <w:r>
        <w:rPr>
          <w:lang w:val="es-es"/>
          <w:b w:val="0"/>
          <w:bCs w:val="0"/>
          <w:i w:val="1"/>
          <w:iCs w:val="1"/>
          <w:u w:val="none"/>
          <w:vertAlign w:val="baseline"/>
          <w:rtl w:val="0"/>
        </w:rPr>
        <w:t xml:space="preserve">rigging</w:t>
      </w:r>
      <w:r>
        <w:rPr>
          <w:lang w:val="es-es"/>
          <w:b w:val="0"/>
          <w:bCs w:val="0"/>
          <w:i w:val="0"/>
          <w:iCs w:val="0"/>
          <w:u w:val="none"/>
          <w:vertAlign w:val="baseline"/>
          <w:rtl w:val="0"/>
        </w:rPr>
        <w:t xml:space="preserve">.</w:t>
      </w:r>
    </w:p>
    <w:p w14:paraId="66DCE8C7" w14:textId="77777777" w:rsidR="0008427A" w:rsidRPr="00BE0E42" w:rsidRDefault="0008427A" w:rsidP="00341B92">
      <w:pPr>
        <w:jc w:val="both"/>
        <w:rPr>
          <w:color w:val="FF0000"/>
        </w:rPr>
      </w:pPr>
    </w:p>
    <w:p w14:paraId="43DAFB53" w14:textId="77777777" w:rsidR="0008427A" w:rsidRPr="0008427A" w:rsidRDefault="0008427A" w:rsidP="00341B92">
      <w:pPr>
        <w:jc w:val="both"/>
        <w:bidi w:val="0"/>
      </w:pPr>
      <w:r>
        <w:rPr>
          <w:lang w:val="es-es"/>
          <w:b w:val="0"/>
          <w:bCs w:val="0"/>
          <w:i w:val="0"/>
          <w:iCs w:val="0"/>
          <w:u w:val="none"/>
          <w:vertAlign w:val="baseline"/>
          <w:rtl w:val="0"/>
        </w:rPr>
        <w:t xml:space="preserve">Posee un título en Bellas artes con especialización en diseño 3D por la Universidad Academy of Art (San Francisco, California), así como otro en Ciencias aplicadas y Artes gráficas por el Front Range Community College. </w:t>
      </w:r>
    </w:p>
    <w:p w14:paraId="42E8819C" w14:textId="77777777" w:rsidR="003F4B08" w:rsidRDefault="003F4B08" w:rsidP="003F4B08">
      <w:pPr>
        <w:ind w:left="720"/>
      </w:pPr>
    </w:p>
    <w:p w14:paraId="6CC10B12" w14:textId="77777777" w:rsidR="005D3BC4" w:rsidRPr="00245883" w:rsidRDefault="005D3BC4" w:rsidP="00EB2A27">
      <w:pPr>
        <w:rPr>
          <w:i/>
        </w:rPr>
      </w:pPr>
    </w:p>
    <w:p w14:paraId="44D2A3BB" w14:textId="77777777" w:rsidR="004B5A67" w:rsidRDefault="004B5A67"/>
    <w:sectPr w:rsidR="004B5A67" w:rsidSect="004B5A6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A90F3" w14:textId="77777777" w:rsidR="00097397" w:rsidRDefault="00097397" w:rsidP="007D1844">
      <w:pPr>
        <w:bidi w:val="0"/>
      </w:pPr>
      <w:r>
        <w:separator/>
      </w:r>
    </w:p>
  </w:endnote>
  <w:endnote w:type="continuationSeparator" w:id="0">
    <w:p w14:paraId="32A93CEC" w14:textId="77777777" w:rsidR="00097397" w:rsidRDefault="00097397" w:rsidP="007D184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89B9C" w14:textId="77777777" w:rsidR="00097397" w:rsidRDefault="00097397" w:rsidP="007D1844">
      <w:pPr>
        <w:bidi w:val="0"/>
      </w:pPr>
      <w:r>
        <w:separator/>
      </w:r>
    </w:p>
  </w:footnote>
  <w:footnote w:type="continuationSeparator" w:id="0">
    <w:p w14:paraId="26A9AF78" w14:textId="77777777" w:rsidR="00097397" w:rsidRDefault="00097397" w:rsidP="007D184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849B9" w14:textId="77777777" w:rsidR="007D1844" w:rsidRDefault="007D1844" w:rsidP="007D1844">
    <w:pPr>
      <w:pStyle w:val="Header"/>
      <w:jc w:val="center"/>
      <w:bidi w:val="0"/>
    </w:pPr>
    <w:r>
      <w:rPr>
        <w:noProof/>
        <w:sz w:val="36"/>
        <w:szCs w:val="36"/>
        <w:lang w:val="es-es"/>
        <w:b w:val="1"/>
        <w:bCs w:val="1"/>
        <w:i w:val="0"/>
        <w:iCs w:val="0"/>
        <w:u w:val="none"/>
        <w:vertAlign w:val="baseline"/>
        <w:rtl w:val="0"/>
      </w:rPr>
      <w:drawing>
        <wp:inline distT="0" distB="0" distL="0" distR="0" wp14:anchorId="0ABAE2C0" wp14:editId="3E9997DF">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A7B"/>
    <w:multiLevelType w:val="hybridMultilevel"/>
    <w:tmpl w:val="8EEEC1BA"/>
    <w:lvl w:ilvl="0" w:tplc="3F20F9E6">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6C"/>
    <w:rsid w:val="0006796C"/>
    <w:rsid w:val="0008427A"/>
    <w:rsid w:val="00096A22"/>
    <w:rsid w:val="00097397"/>
    <w:rsid w:val="001048FE"/>
    <w:rsid w:val="00134A50"/>
    <w:rsid w:val="0015506C"/>
    <w:rsid w:val="001701A2"/>
    <w:rsid w:val="001718C6"/>
    <w:rsid w:val="001756BD"/>
    <w:rsid w:val="001B1E70"/>
    <w:rsid w:val="001E5755"/>
    <w:rsid w:val="00240437"/>
    <w:rsid w:val="003277FB"/>
    <w:rsid w:val="00341B92"/>
    <w:rsid w:val="003A16E3"/>
    <w:rsid w:val="003F4B08"/>
    <w:rsid w:val="004154C3"/>
    <w:rsid w:val="004B2961"/>
    <w:rsid w:val="004B5A67"/>
    <w:rsid w:val="00501BB5"/>
    <w:rsid w:val="005D3BC4"/>
    <w:rsid w:val="007D1844"/>
    <w:rsid w:val="00A32255"/>
    <w:rsid w:val="00A33300"/>
    <w:rsid w:val="00A35BAB"/>
    <w:rsid w:val="00A63B6B"/>
    <w:rsid w:val="00AF70D1"/>
    <w:rsid w:val="00BE0E42"/>
    <w:rsid w:val="00C260D5"/>
    <w:rsid w:val="00C83A95"/>
    <w:rsid w:val="00C96E83"/>
    <w:rsid w:val="00DC5ECE"/>
    <w:rsid w:val="00EB2A27"/>
    <w:rsid w:val="00F83957"/>
    <w:rsid w:val="00F93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5FFEE"/>
  <w15:docId w15:val="{32F0C365-1DDE-45EC-99A6-CB4E7F3F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6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844"/>
    <w:pPr>
      <w:tabs>
        <w:tab w:val="center" w:pos="4680"/>
        <w:tab w:val="right" w:pos="9360"/>
      </w:tabs>
    </w:pPr>
  </w:style>
  <w:style w:type="character" w:customStyle="1" w:styleId="HeaderChar">
    <w:name w:val="Header Char"/>
    <w:basedOn w:val="DefaultParagraphFont"/>
    <w:link w:val="Header"/>
    <w:uiPriority w:val="99"/>
    <w:rsid w:val="007D184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1844"/>
    <w:pPr>
      <w:tabs>
        <w:tab w:val="center" w:pos="4680"/>
        <w:tab w:val="right" w:pos="9360"/>
      </w:tabs>
    </w:pPr>
  </w:style>
  <w:style w:type="character" w:customStyle="1" w:styleId="FooterChar">
    <w:name w:val="Footer Char"/>
    <w:basedOn w:val="DefaultParagraphFont"/>
    <w:link w:val="Footer"/>
    <w:uiPriority w:val="99"/>
    <w:rsid w:val="007D184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5ECE"/>
    <w:rPr>
      <w:rFonts w:ascii="Tahoma" w:hAnsi="Tahoma" w:cs="Tahoma"/>
      <w:sz w:val="16"/>
      <w:szCs w:val="16"/>
    </w:rPr>
  </w:style>
  <w:style w:type="character" w:customStyle="1" w:styleId="BalloonTextChar">
    <w:name w:val="Balloon Text Char"/>
    <w:basedOn w:val="DefaultParagraphFont"/>
    <w:link w:val="BalloonText"/>
    <w:uiPriority w:val="99"/>
    <w:semiHidden/>
    <w:rsid w:val="00DC5ECE"/>
    <w:rPr>
      <w:rFonts w:ascii="Tahoma" w:eastAsia="Times New Roman" w:hAnsi="Tahoma" w:cs="Tahoma"/>
      <w:sz w:val="16"/>
      <w:szCs w:val="16"/>
    </w:rPr>
  </w:style>
  <w:style w:type="paragraph" w:styleId="ListParagraph">
    <w:name w:val="List Paragraph"/>
    <w:basedOn w:val="Normal"/>
    <w:uiPriority w:val="34"/>
    <w:qFormat/>
    <w:rsid w:val="003F4B08"/>
    <w:pPr>
      <w:ind w:left="720"/>
      <w:contextualSpacing/>
    </w:pPr>
    <w:rPr>
      <w:rFonts w:ascii="Calibri" w:eastAsiaTheme="minorHAnsi" w:hAnsi="Calibri"/>
      <w:sz w:val="22"/>
      <w:szCs w:val="22"/>
    </w:rPr>
  </w:style>
  <w:style w:type="character" w:styleId="CommentReference">
    <w:name w:val="annotation reference"/>
    <w:basedOn w:val="DefaultParagraphFont"/>
    <w:uiPriority w:val="99"/>
    <w:semiHidden/>
    <w:unhideWhenUsed/>
    <w:rsid w:val="00501BB5"/>
    <w:rPr>
      <w:sz w:val="16"/>
      <w:szCs w:val="16"/>
    </w:rPr>
  </w:style>
  <w:style w:type="paragraph" w:styleId="CommentText">
    <w:name w:val="annotation text"/>
    <w:basedOn w:val="Normal"/>
    <w:link w:val="CommentTextChar"/>
    <w:uiPriority w:val="99"/>
    <w:semiHidden/>
    <w:unhideWhenUsed/>
    <w:rsid w:val="00501BB5"/>
    <w:rPr>
      <w:sz w:val="20"/>
      <w:szCs w:val="20"/>
    </w:rPr>
  </w:style>
  <w:style w:type="character" w:customStyle="1" w:styleId="CommentTextChar">
    <w:name w:val="Comment Text Char"/>
    <w:basedOn w:val="DefaultParagraphFont"/>
    <w:link w:val="CommentText"/>
    <w:uiPriority w:val="99"/>
    <w:semiHidden/>
    <w:rsid w:val="00501B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01BB5"/>
    <w:rPr>
      <w:b/>
      <w:bCs/>
    </w:rPr>
  </w:style>
  <w:style w:type="character" w:customStyle="1" w:styleId="CommentSubjectChar">
    <w:name w:val="Comment Subject Char"/>
    <w:basedOn w:val="CommentTextChar"/>
    <w:link w:val="CommentSubject"/>
    <w:uiPriority w:val="99"/>
    <w:semiHidden/>
    <w:rsid w:val="00501BB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75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header" Target="header1.xml" /><Relationship Id="rId4" Type="http://schemas.openxmlformats.org/officeDocument/2006/relationships/numbering" Target="numbering.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Props1.xml><?xml version="1.0" encoding="utf-8"?>
<ds:datastoreItem xmlns:ds="http://schemas.openxmlformats.org/officeDocument/2006/customXml" ds:itemID="{2D359BAA-91B5-46AF-A4A5-C2EECBC4B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67EAE5-72EB-4DE3-B0D9-99EE9BB5B218}">
  <ds:schemaRefs>
    <ds:schemaRef ds:uri="http://schemas.microsoft.com/sharepoint/v3/contenttype/forms"/>
  </ds:schemaRefs>
</ds:datastoreItem>
</file>

<file path=customXml/itemProps3.xml><?xml version="1.0" encoding="utf-8"?>
<ds:datastoreItem xmlns:ds="http://schemas.openxmlformats.org/officeDocument/2006/customXml" ds:itemID="{88CE72AF-174D-4941-B147-03AE6A19855F}">
  <ds:schemaRefs>
    <ds:schemaRef ds:uri="http://schemas.microsoft.com/office/2006/metadata/properties"/>
    <ds:schemaRef ds:uri="http://schemas.microsoft.com/office/infopath/2007/PartnerControls"/>
    <ds:schemaRef ds:uri="aa3ae8c6-bf97-4134-ad5c-bdbec721ee1b"/>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224</Words>
  <Characters>1179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Sean Molloy</cp:lastModifiedBy>
  <cp:revision>5</cp:revision>
  <dcterms:created xsi:type="dcterms:W3CDTF">2017-10-18T21:15:00Z</dcterms:created>
  <dcterms:modified xsi:type="dcterms:W3CDTF">2017-10-20T01:47:00Z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