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90" w:rsidRDefault="00D76F90" w:rsidP="00D76F90">
      <w:pPr>
        <w:jc w:val="center"/>
        <w:rPr>
          <w:b/>
        </w:rPr>
      </w:pPr>
    </w:p>
    <w:p w:rsidR="005E4078" w:rsidRPr="00727D13" w:rsidRDefault="00F04F9C" w:rsidP="00727D13">
      <w:pPr>
        <w:jc w:val="center"/>
        <w:rPr>
          <w:b/>
        </w:rPr>
        <w:bidi w:val="0"/>
      </w:pPr>
      <w:r>
        <w:rPr>
          <w:lang w:val="es-es"/>
          <w:b w:val="1"/>
          <w:bCs w:val="1"/>
          <w:i w:val="0"/>
          <w:iCs w:val="0"/>
          <w:u w:val="none"/>
          <w:vertAlign w:val="baseline"/>
          <w:rtl w:val="0"/>
        </w:rPr>
        <w:t xml:space="preserve">BEN THOMPSON</w:t>
      </w:r>
    </w:p>
    <w:p w:rsidR="00D76F90" w:rsidRPr="00727D13" w:rsidRDefault="00A55CEF" w:rsidP="00D76F90">
      <w:pPr>
        <w:jc w:val="center"/>
        <w:rPr>
          <w:b/>
        </w:rPr>
        <w:bidi w:val="0"/>
      </w:pPr>
      <w:r>
        <w:rPr>
          <w:lang w:val="es-es"/>
          <w:b w:val="1"/>
          <w:bCs w:val="1"/>
          <w:i w:val="0"/>
          <w:iCs w:val="0"/>
          <w:u w:val="none"/>
          <w:vertAlign w:val="baseline"/>
          <w:rtl w:val="0"/>
        </w:rPr>
        <w:t xml:space="preserve">Director artístico</w:t>
      </w:r>
    </w:p>
    <w:p w:rsidR="00D76F90" w:rsidRPr="00727D13" w:rsidRDefault="00D76F90" w:rsidP="00D76F90">
      <w:pPr>
        <w:jc w:val="center"/>
        <w:rPr>
          <w:b/>
        </w:rPr>
        <w:bidi w:val="0"/>
      </w:pPr>
      <w:r>
        <w:rPr>
          <w:lang w:val="es-es"/>
          <w:b w:val="1"/>
          <w:bCs w:val="1"/>
          <w:i w:val="0"/>
          <w:iCs w:val="0"/>
          <w:u w:val="none"/>
          <w:vertAlign w:val="baseline"/>
          <w:rtl w:val="0"/>
        </w:rPr>
        <w:t xml:space="preserve">Blizzard Entertainment</w:t>
      </w:r>
    </w:p>
    <w:p w:rsidR="00D76F90" w:rsidRDefault="00D76F90" w:rsidP="00D76F90"/>
    <w:p w:rsidR="00AF1285" w:rsidRPr="00AF1285" w:rsidRDefault="00727D13" w:rsidP="00727D13">
      <w:pPr>
        <w:jc w:val="both"/>
        <w:bidi w:val="0"/>
      </w:pPr>
      <w:r>
        <w:rPr>
          <w:lang w:val="es-es"/>
          <w:b w:val="0"/>
          <w:bCs w:val="0"/>
          <w:i w:val="0"/>
          <w:iCs w:val="0"/>
          <w:u w:val="none"/>
          <w:vertAlign w:val="baseline"/>
          <w:rtl w:val="0"/>
        </w:rPr>
        <w:t xml:space="preserve">Como director artístico de </w:t>
      </w:r>
      <w:r>
        <w:rPr>
          <w:lang w:val="es-es"/>
          <w:b w:val="0"/>
          <w:bCs w:val="0"/>
          <w:i w:val="1"/>
          <w:iCs w:val="1"/>
          <w:u w:val="none"/>
          <w:vertAlign w:val="baseline"/>
          <w:rtl w:val="0"/>
        </w:rPr>
        <w:t xml:space="preserve">Hearthstone </w:t>
      </w:r>
      <w:r>
        <w:rPr>
          <w:lang w:val="es-es"/>
          <w:b w:val="0"/>
          <w:bCs w:val="0"/>
          <w:i w:val="0"/>
          <w:iCs w:val="0"/>
          <w:u w:val="none"/>
          <w:vertAlign w:val="baseline"/>
          <w:rtl w:val="0"/>
        </w:rPr>
        <w:t xml:space="preserve">en Blizzard, Ben Thompson se encarga de desarrollar y mantener un estilo de juego coherente durante la producción. Su labor comenzó con la creación de los primeros elementos artísticos en 2D del juego, que ayudaron a desarrollar un estilo propio y a cimentar la identidad de la marca. En la actualidad, dirige un equipo de artistas extraordinarios, cuyas creaciones revisa antes de su integración en el juego para garantizar una calidad excepcional. Contribuye de manera activa a la parte artística del juego mediante su trabajo en los conjuntos de logos para cada expansión desde el lanzamiento de </w:t>
      </w:r>
      <w:r>
        <w:rPr>
          <w:lang w:val="es-es"/>
          <w:b w:val="0"/>
          <w:bCs w:val="0"/>
          <w:i w:val="1"/>
          <w:iCs w:val="1"/>
          <w:u w:val="none"/>
          <w:vertAlign w:val="baseline"/>
          <w:rtl w:val="0"/>
        </w:rPr>
        <w:t xml:space="preserve">Hearthstone.</w:t>
      </w:r>
    </w:p>
    <w:p w:rsidR="00AF1285" w:rsidRPr="00AF1285" w:rsidRDefault="00AF1285" w:rsidP="00727D13">
      <w:pPr>
        <w:jc w:val="both"/>
        <w:bidi w:val="0"/>
      </w:pPr>
      <w:r>
        <w:rPr>
          <w:lang w:val="es-es"/>
          <w:b w:val="0"/>
          <w:bCs w:val="0"/>
          <w:i w:val="0"/>
          <w:iCs w:val="0"/>
          <w:u w:val="none"/>
          <w:vertAlign w:val="baseline"/>
          <w:rtl w:val="0"/>
        </w:rPr>
        <w:t xml:space="preserve"> </w:t>
      </w:r>
    </w:p>
    <w:p w:rsidR="00AF1285" w:rsidRPr="00AF1285" w:rsidRDefault="00AF1285" w:rsidP="00727D13">
      <w:pPr>
        <w:jc w:val="both"/>
        <w:bidi w:val="0"/>
      </w:pPr>
      <w:r>
        <w:rPr>
          <w:lang w:val="es-es"/>
          <w:b w:val="0"/>
          <w:bCs w:val="0"/>
          <w:i w:val="0"/>
          <w:iCs w:val="0"/>
          <w:u w:val="none"/>
          <w:vertAlign w:val="baseline"/>
          <w:rtl w:val="0"/>
        </w:rPr>
        <w:t xml:space="preserve">Antes de unirse a Blizzard, en 2009, había acumulado una amplia experiencia en el ámbito de los juegos de cartas, pues trabajó como director artístico del juego de cartas coleccionables de </w:t>
      </w:r>
      <w:r>
        <w:rPr>
          <w:lang w:val="es-es"/>
          <w:b w:val="0"/>
          <w:bCs w:val="0"/>
          <w:i w:val="1"/>
          <w:iCs w:val="1"/>
          <w:u w:val="none"/>
          <w:vertAlign w:val="baseline"/>
          <w:rtl w:val="0"/>
        </w:rPr>
        <w:t xml:space="preserve">World of Warcraft </w:t>
      </w:r>
      <w:r>
        <w:rPr>
          <w:lang w:val="es-es"/>
          <w:b w:val="0"/>
          <w:bCs w:val="0"/>
          <w:i w:val="0"/>
          <w:iCs w:val="0"/>
          <w:u w:val="none"/>
          <w:vertAlign w:val="baseline"/>
          <w:rtl w:val="0"/>
        </w:rPr>
        <w:t xml:space="preserve">y colaboró en unas 70 ilustraciones de 20 mazos de </w:t>
      </w:r>
      <w:r>
        <w:rPr>
          <w:lang w:val="es-es"/>
          <w:b w:val="0"/>
          <w:bCs w:val="0"/>
          <w:i w:val="1"/>
          <w:iCs w:val="1"/>
          <w:u w:val="none"/>
          <w:vertAlign w:val="baseline"/>
          <w:rtl w:val="0"/>
        </w:rPr>
        <w:t xml:space="preserve">Magic: el encuentro. </w:t>
      </w:r>
      <w:r>
        <w:rPr>
          <w:lang w:val="es-es"/>
          <w:b w:val="0"/>
          <w:bCs w:val="0"/>
          <w:i w:val="0"/>
          <w:iCs w:val="0"/>
          <w:u w:val="none"/>
          <w:vertAlign w:val="baseline"/>
          <w:rtl w:val="0"/>
        </w:rPr>
        <w:t xml:space="preserve">Con anterioridad a su llegada al mundo de los videojuegos, enseñó a artistas en ciernes durante seis años como profesor adjunto de Arte e Ilustración en la Universidad Estatal de California (CSU) en Long Beach y en el colegio universitario Mt. San Antonio.</w:t>
      </w:r>
    </w:p>
    <w:p w:rsidR="00AF1285" w:rsidRPr="00AF1285" w:rsidRDefault="00AF1285" w:rsidP="00727D13">
      <w:pPr>
        <w:jc w:val="both"/>
        <w:bidi w:val="0"/>
      </w:pPr>
      <w:r>
        <w:rPr>
          <w:lang w:val="es-es"/>
          <w:b w:val="0"/>
          <w:bCs w:val="0"/>
          <w:i w:val="0"/>
          <w:iCs w:val="0"/>
          <w:u w:val="none"/>
          <w:vertAlign w:val="baseline"/>
          <w:rtl w:val="0"/>
        </w:rPr>
        <w:t xml:space="preserve"> </w:t>
      </w:r>
    </w:p>
    <w:p w:rsidR="00F04F9C" w:rsidRDefault="00AF1285" w:rsidP="00727D13">
      <w:pPr>
        <w:jc w:val="both"/>
        <w:bidi w:val="0"/>
      </w:pPr>
      <w:r>
        <w:rPr>
          <w:lang w:val="es-es"/>
          <w:b w:val="0"/>
          <w:bCs w:val="0"/>
          <w:i w:val="0"/>
          <w:iCs w:val="0"/>
          <w:u w:val="none"/>
          <w:vertAlign w:val="baseline"/>
          <w:rtl w:val="0"/>
        </w:rPr>
        <w:t xml:space="preserve">Aunque es más conocido por su trabajo artístico en el género de fantasía, Thompson también es un coleccionista entusiasta de objetos de la Primera y la Segunda Guerra Mundial, y gran parte de su trabajo privado se centra en la historia militar. El poco tiempo libre que le queda suele emplearlo en tocar la guitarra o leer un buen libro.</w:t>
      </w:r>
    </w:p>
    <w:p w:rsidR="004B5A67" w:rsidRDefault="004B5A67" w:rsidP="004E1EF0">
      <w:pPr>
        <w:spacing w:line="360" w:lineRule="auto"/>
      </w:pPr>
    </w:p>
    <w:sectPr w:rsidR="004B5A67"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212" w:rsidRDefault="00FB3212" w:rsidP="00D77C9B">
      <w:pPr>
        <w:bidi w:val="0"/>
      </w:pPr>
      <w:r>
        <w:separator/>
      </w:r>
    </w:p>
  </w:endnote>
  <w:endnote w:type="continuationSeparator" w:id="0">
    <w:p w:rsidR="00FB3212" w:rsidRDefault="00FB3212" w:rsidP="00D77C9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212" w:rsidRDefault="00FB3212" w:rsidP="00D77C9B">
      <w:pPr>
        <w:bidi w:val="0"/>
      </w:pPr>
      <w:r>
        <w:separator/>
      </w:r>
    </w:p>
  </w:footnote>
  <w:footnote w:type="continuationSeparator" w:id="0">
    <w:p w:rsidR="00FB3212" w:rsidRDefault="00FB3212" w:rsidP="00D77C9B">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C7" w:rsidRDefault="007D66C7" w:rsidP="00D77C9B">
    <w:pPr>
      <w:pStyle w:val="Header"/>
      <w:jc w:val="center"/>
      <w:bidi w:val="0"/>
    </w:pPr>
    <w:r>
      <w:rPr>
        <w:noProof/>
        <w:sz w:val="36"/>
        <w:szCs w:val="36"/>
        <w:lang w:val="es-es"/>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90"/>
    <w:rsid w:val="00071FCE"/>
    <w:rsid w:val="000D38F1"/>
    <w:rsid w:val="0011017D"/>
    <w:rsid w:val="001561CD"/>
    <w:rsid w:val="001D3236"/>
    <w:rsid w:val="0021308D"/>
    <w:rsid w:val="00314849"/>
    <w:rsid w:val="0033683B"/>
    <w:rsid w:val="0035135D"/>
    <w:rsid w:val="00401732"/>
    <w:rsid w:val="00480AED"/>
    <w:rsid w:val="004B5A67"/>
    <w:rsid w:val="004E1EF0"/>
    <w:rsid w:val="005E4078"/>
    <w:rsid w:val="005F50DB"/>
    <w:rsid w:val="00631DF9"/>
    <w:rsid w:val="00687310"/>
    <w:rsid w:val="00727D13"/>
    <w:rsid w:val="007B5903"/>
    <w:rsid w:val="007D66C7"/>
    <w:rsid w:val="008900F9"/>
    <w:rsid w:val="00923898"/>
    <w:rsid w:val="00A55CEF"/>
    <w:rsid w:val="00AF1285"/>
    <w:rsid w:val="00B37700"/>
    <w:rsid w:val="00B8116F"/>
    <w:rsid w:val="00C3137B"/>
    <w:rsid w:val="00D21203"/>
    <w:rsid w:val="00D7027C"/>
    <w:rsid w:val="00D76F90"/>
    <w:rsid w:val="00D77C9B"/>
    <w:rsid w:val="00D81FA5"/>
    <w:rsid w:val="00DE65B4"/>
    <w:rsid w:val="00F04F9C"/>
    <w:rsid w:val="00FB3212"/>
    <w:rsid w:val="00FC19B3"/>
    <w:rsid w:val="00FD38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76F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6F90"/>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90"/>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D77C9B"/>
    <w:rPr>
      <w:rFonts w:ascii="Tahoma" w:hAnsi="Tahoma" w:cs="Tahoma"/>
      <w:sz w:val="16"/>
      <w:szCs w:val="16"/>
    </w:rPr>
  </w:style>
  <w:style w:type="character" w:customStyle="1" w:styleId="BalloonTextChar">
    <w:name w:val="Balloon Text Char"/>
    <w:basedOn w:val="DefaultParagraphFont"/>
    <w:link w:val="BalloonText"/>
    <w:uiPriority w:val="99"/>
    <w:semiHidden/>
    <w:rsid w:val="00D77C9B"/>
    <w:rPr>
      <w:rFonts w:ascii="Tahoma" w:eastAsia="Times New Roman" w:hAnsi="Tahoma" w:cs="Tahoma"/>
      <w:sz w:val="16"/>
      <w:szCs w:val="16"/>
    </w:rPr>
  </w:style>
  <w:style w:type="paragraph" w:styleId="Header">
    <w:name w:val="header"/>
    <w:basedOn w:val="Normal"/>
    <w:link w:val="HeaderChar"/>
    <w:uiPriority w:val="99"/>
    <w:unhideWhenUsed/>
    <w:rsid w:val="00D77C9B"/>
    <w:pPr>
      <w:tabs>
        <w:tab w:val="center" w:pos="4680"/>
        <w:tab w:val="right" w:pos="9360"/>
      </w:tabs>
    </w:pPr>
  </w:style>
  <w:style w:type="character" w:customStyle="1" w:styleId="HeaderChar">
    <w:name w:val="Header Char"/>
    <w:basedOn w:val="DefaultParagraphFont"/>
    <w:link w:val="Header"/>
    <w:uiPriority w:val="99"/>
    <w:rsid w:val="00D77C9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7C9B"/>
    <w:pPr>
      <w:tabs>
        <w:tab w:val="center" w:pos="4680"/>
        <w:tab w:val="right" w:pos="9360"/>
      </w:tabs>
    </w:pPr>
  </w:style>
  <w:style w:type="character" w:customStyle="1" w:styleId="FooterChar">
    <w:name w:val="Footer Char"/>
    <w:basedOn w:val="DefaultParagraphFont"/>
    <w:link w:val="Footer"/>
    <w:uiPriority w:val="99"/>
    <w:rsid w:val="00D77C9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3236"/>
    <w:rPr>
      <w:sz w:val="16"/>
      <w:szCs w:val="16"/>
    </w:rPr>
  </w:style>
  <w:style w:type="paragraph" w:styleId="CommentText">
    <w:name w:val="annotation text"/>
    <w:basedOn w:val="Normal"/>
    <w:link w:val="CommentTextChar"/>
    <w:uiPriority w:val="99"/>
    <w:semiHidden/>
    <w:unhideWhenUsed/>
    <w:rsid w:val="001D3236"/>
    <w:rPr>
      <w:sz w:val="20"/>
      <w:szCs w:val="20"/>
    </w:rPr>
  </w:style>
  <w:style w:type="character" w:customStyle="1" w:styleId="CommentTextChar">
    <w:name w:val="Comment Text Char"/>
    <w:basedOn w:val="DefaultParagraphFont"/>
    <w:link w:val="CommentText"/>
    <w:uiPriority w:val="99"/>
    <w:semiHidden/>
    <w:rsid w:val="001D32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3236"/>
    <w:rPr>
      <w:b/>
      <w:bCs/>
    </w:rPr>
  </w:style>
  <w:style w:type="character" w:customStyle="1" w:styleId="CommentSubjectChar">
    <w:name w:val="Comment Subject Char"/>
    <w:basedOn w:val="CommentTextChar"/>
    <w:link w:val="CommentSubject"/>
    <w:uiPriority w:val="99"/>
    <w:semiHidden/>
    <w:rsid w:val="001D32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099778">
      <w:bodyDiv w:val="1"/>
      <w:marLeft w:val="0"/>
      <w:marRight w:val="0"/>
      <w:marTop w:val="0"/>
      <w:marBottom w:val="0"/>
      <w:divBdr>
        <w:top w:val="none" w:sz="0" w:space="0" w:color="auto"/>
        <w:left w:val="none" w:sz="0" w:space="0" w:color="auto"/>
        <w:bottom w:val="none" w:sz="0" w:space="0" w:color="auto"/>
        <w:right w:val="none" w:sz="0" w:space="0" w:color="auto"/>
      </w:divBdr>
    </w:div>
    <w:div w:id="20811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D9A567-8EAB-4D37-A60C-7BC9F5CA4334}"/>
</file>

<file path=customXml/itemProps2.xml><?xml version="1.0" encoding="utf-8"?>
<ds:datastoreItem xmlns:ds="http://schemas.openxmlformats.org/officeDocument/2006/customXml" ds:itemID="{B280367A-76D3-46E1-98F1-8A743431FE2F}"/>
</file>

<file path=customXml/itemProps3.xml><?xml version="1.0" encoding="utf-8"?>
<ds:datastoreItem xmlns:ds="http://schemas.openxmlformats.org/officeDocument/2006/customXml" ds:itemID="{4BCA7CFB-B1A4-4B21-A746-0A2953491512}"/>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1129</Characters>
  <Application>Microsoft Office Word</Application>
  <DocSecurity>0</DocSecurity>
  <Lines>22</Lines>
  <Paragraphs>7</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Kristin Wood</cp:lastModifiedBy>
  <cp:revision>2</cp:revision>
  <dcterms:created xsi:type="dcterms:W3CDTF">2017-10-06T22:45:00Z</dcterms:created>
  <dcterms:modified xsi:type="dcterms:W3CDTF">2017-10-06T22:45:00Z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