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F90" w:rsidRDefault="00D76F90" w:rsidP="00D76F90">
      <w:pPr>
        <w:jc w:val="center"/>
        <w:rPr>
          <w:b/>
        </w:rPr>
      </w:pPr>
      <w:bookmarkStart w:id="0" w:name="_GoBack"/>
      <w:bookmarkEnd w:id="0"/>
    </w:p>
    <w:p w:rsidR="004F49A3" w:rsidRPr="009001A3" w:rsidRDefault="009001A3" w:rsidP="009001A3">
      <w:pPr>
        <w:jc w:val="center"/>
        <w:rPr>
          <w:b/>
          <w:szCs w:val="28"/>
        </w:rPr>
      </w:pPr>
      <w:r>
        <w:rPr>
          <w:b/>
        </w:rPr>
        <w:t>ГАМИЛЬТОН ЧУ</w:t>
      </w:r>
    </w:p>
    <w:p w:rsidR="00D76F90" w:rsidRDefault="008611AC" w:rsidP="00D76F90">
      <w:pPr>
        <w:jc w:val="center"/>
        <w:rPr>
          <w:b/>
        </w:rPr>
      </w:pPr>
      <w:r>
        <w:rPr>
          <w:b/>
        </w:rPr>
        <w:t>Исполнительный продюсер и старший вице-президент</w:t>
      </w:r>
    </w:p>
    <w:p w:rsidR="00D76F90" w:rsidRPr="00287615" w:rsidRDefault="00D76F90" w:rsidP="00D76F90">
      <w:pPr>
        <w:jc w:val="center"/>
        <w:rPr>
          <w:b/>
        </w:rPr>
      </w:pPr>
      <w:r>
        <w:rPr>
          <w:b/>
        </w:rPr>
        <w:t>Blizzard Entertainment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D76F90" w:rsidRDefault="00D76F90" w:rsidP="00D76F90">
      <w:pPr/>
    </w:p>
    <w:p w:rsidR="00C41457" w:rsidRDefault="009001A3" w:rsidP="009001A3">
      <w:pPr>
        <w:jc w:val="both"/>
        <w:rPr>
          <w:sz w:val="22"/>
          <w:szCs w:val="22"/>
        </w:rPr>
      </w:pPr>
      <w:r>
        <w:t xml:space="preserve">Гамильтон Чу — исполнительный продюсер </w:t>
      </w:r>
      <w:r>
        <w:rPr>
          <w:i/>
        </w:rPr>
        <w:t>Hearthstone</w:t>
      </w:r>
      <w:r>
        <w:t xml:space="preserve">. </w:t>
      </w:r>
      <w:r>
        <w:t xml:space="preserve">Он контролирует все аспекты игры, курирует основную группу разработчиков и координирует ее работу с деятельностью команды </w:t>
      </w:r>
      <w:r>
        <w:rPr>
          <w:i/>
        </w:rPr>
        <w:t>Hearthstone</w:t>
      </w:r>
      <w:r>
        <w:t xml:space="preserve"> во всей компании, чтобы всем вместе делать замечательную игру, которую так любят игроки.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41457" w:rsidRDefault="00C41457" w:rsidP="009001A3">
      <w:pPr>
        <w:jc w:val="both"/>
      </w:pPr>
    </w:p>
    <w:p w:rsidR="00C41457" w:rsidRDefault="00C41457" w:rsidP="009001A3">
      <w:pPr>
        <w:jc w:val="both"/>
      </w:pPr>
      <w:r>
        <w:t xml:space="preserve">Гамильтон пришел в Blizzard в январе 2008 года на должность директора особых проектов. </w:t>
      </w:r>
      <w:r>
        <w:t xml:space="preserve">Помимо </w:t>
      </w:r>
      <w:r>
        <w:rPr>
          <w:i/>
        </w:rPr>
        <w:t>Hearthstone</w:t>
      </w:r>
      <w:r>
        <w:t xml:space="preserve"> занимался и другими проектами, в том числе руководил операционной деятельностью </w:t>
      </w:r>
      <w:r>
        <w:rPr>
          <w:i/>
        </w:rPr>
        <w:t>World of Warcraft</w:t>
      </w:r>
      <w:r>
        <w:t xml:space="preserve"> и отделом творческой разработки Blizzard. </w:t>
      </w:r>
      <w:r>
        <w:t xml:space="preserve">До Blizzard Чу работал продюсером проектов </w:t>
      </w:r>
      <w:r>
        <w:rPr>
          <w:i/>
        </w:rPr>
        <w:t>Oni, Halo,</w:t>
      </w:r>
      <w:r>
        <w:t xml:space="preserve"> и </w:t>
      </w:r>
      <w:r>
        <w:rPr>
          <w:i/>
        </w:rPr>
        <w:t>Halo 2</w:t>
      </w:r>
      <w:r>
        <w:t xml:space="preserve"> в компании Bungie Software Products, но впоследствии решил окончательно уйти в сферу управления бизнесом.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41457" w:rsidRDefault="00C41457" w:rsidP="009001A3">
      <w:pPr>
        <w:ind w:firstLine="720"/>
        <w:jc w:val="both"/>
      </w:pPr>
    </w:p>
    <w:p w:rsidR="00C41457" w:rsidRDefault="00C41457" w:rsidP="009001A3">
      <w:pPr>
        <w:jc w:val="both"/>
      </w:pPr>
      <w:r>
        <w:t xml:space="preserve">В свободное время Гамильтон любит играть в игры, сочинять рассказы и гулять с собаками, которых у него больше, чем нужно среднестатистическому человеку. 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27FC9" w:rsidRDefault="00127FC9" w:rsidP="004E1EF0">
      <w:pPr>
        <w:spacing w:line="360" w:lineRule="auto"/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27FC9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:rsidR="00F2727E" w:rsidRDefault="00F2727E" w:rsidP="00D77C9B">
      <w:pPr/>
      <w:r>
        <w:separator/>
      </w:r>
    </w:p>
  </w:endnote>
  <w:endnote w:type="continuationSeparator" w:id="0">
    <w:p w:rsidR="00F2727E" w:rsidRDefault="00F2727E" w:rsidP="00D77C9B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:rsidR="00F2727E" w:rsidRDefault="00F2727E" w:rsidP="00D77C9B">
      <w:pPr/>
      <w:r>
        <w:separator/>
      </w:r>
    </w:p>
  </w:footnote>
  <w:footnote w:type="continuationSeparator" w:id="0">
    <w:p w:rsidR="00F2727E" w:rsidRDefault="00F2727E" w:rsidP="00D77C9B">
      <w:pPr/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1BA" w:rsidRDefault="001F41BA" w:rsidP="00D77C9B">
    <w:pPr>
      <w:pStyle w:val="a5"/>
      <w:jc w:val="center"/>
    </w:pPr>
    <w:r>
      <w:rPr>
        <w:b/>
        <w:bCs/>
        <w:noProof/>
        <w:sz w:val="36"/>
        <w:szCs w:val="36"/>
      </w:rPr>
      <w:drawing>
        <wp:inline xmlns:wp14="http://schemas.microsoft.com/office/word/2010/wordprocessingDrawing" xmlns:wp="http://schemas.openxmlformats.org/drawingml/2006/wordprocessingDrawing" distT="0" distB="0" distL="0" distR="0" wp14:anchorId="0381470F" wp14:editId="118FC1AD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90"/>
    <w:rsid w:val="00045CAE"/>
    <w:rsid w:val="00057448"/>
    <w:rsid w:val="00071FCE"/>
    <w:rsid w:val="0011017D"/>
    <w:rsid w:val="00127FC9"/>
    <w:rsid w:val="001E75E0"/>
    <w:rsid w:val="001F41BA"/>
    <w:rsid w:val="002302EE"/>
    <w:rsid w:val="00311F81"/>
    <w:rsid w:val="003844E1"/>
    <w:rsid w:val="003C7641"/>
    <w:rsid w:val="003D648F"/>
    <w:rsid w:val="00401732"/>
    <w:rsid w:val="00476116"/>
    <w:rsid w:val="004B0291"/>
    <w:rsid w:val="004B5A67"/>
    <w:rsid w:val="004D6DB5"/>
    <w:rsid w:val="004E1EF0"/>
    <w:rsid w:val="004F49A3"/>
    <w:rsid w:val="00567EC2"/>
    <w:rsid w:val="00601BFA"/>
    <w:rsid w:val="006963AA"/>
    <w:rsid w:val="006F13C6"/>
    <w:rsid w:val="00751900"/>
    <w:rsid w:val="007A5038"/>
    <w:rsid w:val="008611AC"/>
    <w:rsid w:val="009001A3"/>
    <w:rsid w:val="0090153F"/>
    <w:rsid w:val="00935168"/>
    <w:rsid w:val="009A7CF7"/>
    <w:rsid w:val="009D65E8"/>
    <w:rsid w:val="009E2A89"/>
    <w:rsid w:val="00A06BC8"/>
    <w:rsid w:val="00A368DB"/>
    <w:rsid w:val="00A71986"/>
    <w:rsid w:val="00AB3811"/>
    <w:rsid w:val="00AE40C3"/>
    <w:rsid w:val="00B50C4E"/>
    <w:rsid w:val="00BE566B"/>
    <w:rsid w:val="00C22D33"/>
    <w:rsid w:val="00C41457"/>
    <w:rsid w:val="00D14B32"/>
    <w:rsid w:val="00D60768"/>
    <w:rsid w:val="00D76F90"/>
    <w:rsid w:val="00D77C9B"/>
    <w:rsid w:val="00DD0C0C"/>
    <w:rsid w:val="00E764A4"/>
    <w:rsid w:val="00EB5D7D"/>
    <w:rsid w:val="00F2727E"/>
    <w:rsid w:val="00F7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76F90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F9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77C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C9B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DD0C0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D0C0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D0C0C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D0C0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D0C0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76F90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F9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77C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C9B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DD0C0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D0C0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D0C0C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D0C0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D0C0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microsoft.com/office/2007/relationships/stylesWithEffects" Target="stylesWithEffects.xml" /><Relationship Id="rId10" Type="http://schemas.openxmlformats.org/officeDocument/2006/relationships/header" Target="header1.xml" /><Relationship Id="rId4" Type="http://schemas.openxmlformats.org/officeDocument/2006/relationships/styles" Target="styles.xml" /><Relationship Id="rId9" Type="http://schemas.openxmlformats.org/officeDocument/2006/relationships/endnotes" Target="endnotes.xml" /></Relationships>
</file>

<file path=word/_rels/header1.xml.rels><?xml version="1.0" encoding="utf-8"?>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809E1F-06F3-47B8-B83B-11827B3BC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6DADB2-FA19-4C28-AF25-85189D8B43A0}">
  <ds:schemaRefs>
    <ds:schemaRef ds:uri="http://schemas.openxmlformats.org/package/2006/metadata/core-properties"/>
    <ds:schemaRef ds:uri="http://schemas.microsoft.com/sharepoint/v3/field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aa3ae8c6-bf97-4134-ad5c-bdbec721ee1b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9948A81-EE8E-45EF-AF9B-977E84D675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Blizzard Entertainment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anastasiapash</cp:lastModifiedBy>
  <cp:revision>2</cp:revision>
  <dcterms:created xsi:type="dcterms:W3CDTF">2017-10-10T14:49:00Z</dcterms:created>
  <dcterms:modified xsi:type="dcterms:W3CDTF">2017-10-10T14:49:00Z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