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E859BD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DANIEL STAHL</w:t>
      </w:r>
    </w:p>
    <w:p w:rsidR="001D2540" w:rsidRPr="00B34C65" w:rsidRDefault="00E859B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Game Producer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A3142" w:rsidRPr="00063ACD" w:rsidRDefault="00E859BD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his role as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lead game producer 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at Blizzard Entertainment, </w:t>
      </w:r>
      <w:r>
        <w:rPr>
          <w:rFonts w:ascii="Times New Roman" w:hAnsi="Times New Roman" w:cs="Times New Roman"/>
          <w:sz w:val="24"/>
          <w:szCs w:val="24"/>
        </w:rPr>
        <w:t xml:space="preserve">Daniel Stahl partners with </w:t>
      </w:r>
      <w:r w:rsidR="008B4F5A" w:rsidRPr="00BB2D6D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8B4F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engineering leadership to synchronize the development efforts that add new technology and features to </w:t>
      </w:r>
      <w:r w:rsidR="008B4F5A">
        <w:rPr>
          <w:rFonts w:ascii="Times New Roman" w:hAnsi="Times New Roman" w:cs="Times New Roman"/>
          <w:sz w:val="24"/>
          <w:szCs w:val="24"/>
        </w:rPr>
        <w:t>Blizzard’s massive, ever-changing MMORPG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4F5A">
        <w:rPr>
          <w:rFonts w:ascii="Times New Roman" w:hAnsi="Times New Roman" w:cs="Times New Roman"/>
          <w:sz w:val="24"/>
          <w:szCs w:val="24"/>
        </w:rPr>
        <w:t xml:space="preserve"> For the upcoming expansion </w:t>
      </w:r>
      <w:r w:rsidR="008B4F5A">
        <w:rPr>
          <w:rFonts w:ascii="Times New Roman" w:hAnsi="Times New Roman" w:cs="Times New Roman"/>
          <w:i/>
          <w:sz w:val="24"/>
          <w:szCs w:val="24"/>
        </w:rPr>
        <w:t>Battle for</w:t>
      </w:r>
      <w:r w:rsidR="008B4F5A" w:rsidRPr="008B4F5A">
        <w:rPr>
          <w:rFonts w:ascii="Times New Roman" w:hAnsi="Times New Roman" w:cs="Times New Roman"/>
          <w:i/>
          <w:sz w:val="24"/>
          <w:szCs w:val="24"/>
        </w:rPr>
        <w:t xml:space="preserve"> Azeroth</w:t>
      </w:r>
      <w:r w:rsidR="008B4F5A">
        <w:rPr>
          <w:rFonts w:ascii="Times New Roman" w:hAnsi="Times New Roman" w:cs="Times New Roman"/>
          <w:sz w:val="24"/>
          <w:szCs w:val="24"/>
        </w:rPr>
        <w:t xml:space="preserve">, </w:t>
      </w:r>
      <w:r w:rsidR="0072254E">
        <w:rPr>
          <w:rFonts w:ascii="Times New Roman" w:hAnsi="Times New Roman" w:cs="Times New Roman"/>
          <w:sz w:val="24"/>
          <w:szCs w:val="24"/>
        </w:rPr>
        <w:t>Daniel</w:t>
      </w:r>
      <w:r w:rsidR="008B4F5A" w:rsidRPr="008B4F5A">
        <w:rPr>
          <w:rFonts w:ascii="Times New Roman" w:hAnsi="Times New Roman" w:cs="Times New Roman"/>
          <w:sz w:val="24"/>
          <w:szCs w:val="24"/>
        </w:rPr>
        <w:t>’s</w:t>
      </w:r>
      <w:r w:rsidR="008B4F5A">
        <w:rPr>
          <w:rFonts w:ascii="Times New Roman" w:hAnsi="Times New Roman" w:cs="Times New Roman"/>
          <w:sz w:val="24"/>
          <w:szCs w:val="24"/>
        </w:rPr>
        <w:t xml:space="preserve"> efforts are focused on the technology behind the Advanced NPCs and dynamic elements of the new Island Expeditions feature, the expansion’s new dungeons, and a variety of other aspects of the expansion.</w:t>
      </w:r>
    </w:p>
    <w:p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063ACD" w:rsidRDefault="0072254E" w:rsidP="00DB415E">
      <w:pPr>
        <w:pStyle w:val="NoSpacing"/>
        <w:spacing w:line="360" w:lineRule="auto"/>
        <w:ind w:firstLine="72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Daniel</w:t>
      </w:r>
      <w:r w:rsidR="00E859BD">
        <w:rPr>
          <w:rFonts w:ascii="Times New Roman" w:hAnsi="Times New Roman" w:cs="Times New Roman"/>
          <w:sz w:val="24"/>
          <w:szCs w:val="24"/>
        </w:rPr>
        <w:t xml:space="preserve"> 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joined Blizzard Entertainment in </w:t>
      </w:r>
      <w:r w:rsidR="00E859BD">
        <w:rPr>
          <w:rFonts w:ascii="Times New Roman" w:hAnsi="Times New Roman" w:cs="Times New Roman"/>
          <w:sz w:val="24"/>
          <w:szCs w:val="24"/>
        </w:rPr>
        <w:t xml:space="preserve">April </w:t>
      </w:r>
      <w:r w:rsidR="00B150F4" w:rsidRPr="00063ACD">
        <w:rPr>
          <w:rFonts w:ascii="Times New Roman" w:hAnsi="Times New Roman" w:cs="Times New Roman"/>
          <w:sz w:val="24"/>
          <w:szCs w:val="24"/>
        </w:rPr>
        <w:t>20</w:t>
      </w:r>
      <w:r w:rsidR="00E859BD">
        <w:rPr>
          <w:rFonts w:ascii="Times New Roman" w:hAnsi="Times New Roman" w:cs="Times New Roman"/>
          <w:sz w:val="24"/>
          <w:szCs w:val="24"/>
        </w:rPr>
        <w:t>16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 in h</w:t>
      </w:r>
      <w:r w:rsidR="00E859BD">
        <w:rPr>
          <w:rFonts w:ascii="Times New Roman" w:hAnsi="Times New Roman" w:cs="Times New Roman"/>
          <w:sz w:val="24"/>
          <w:szCs w:val="24"/>
        </w:rPr>
        <w:t>is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 current role</w:t>
      </w:r>
      <w:r w:rsidR="00E859BD">
        <w:rPr>
          <w:rFonts w:ascii="Times New Roman" w:hAnsi="Times New Roman" w:cs="Times New Roman"/>
          <w:sz w:val="24"/>
          <w:szCs w:val="24"/>
        </w:rPr>
        <w:t xml:space="preserve"> on the </w:t>
      </w:r>
      <w:r w:rsidR="00E859BD" w:rsidRPr="00E859BD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E859BD">
        <w:rPr>
          <w:rFonts w:ascii="Times New Roman" w:hAnsi="Times New Roman" w:cs="Times New Roman"/>
          <w:sz w:val="24"/>
          <w:szCs w:val="24"/>
        </w:rPr>
        <w:t xml:space="preserve"> team</w:t>
      </w:r>
      <w:r w:rsidR="00DC0D73">
        <w:rPr>
          <w:rFonts w:ascii="Times New Roman" w:hAnsi="Times New Roman" w:cs="Times New Roman"/>
          <w:sz w:val="24"/>
          <w:szCs w:val="24"/>
        </w:rPr>
        <w:t>.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 </w:t>
      </w:r>
      <w:r w:rsidR="00E859BD">
        <w:rPr>
          <w:rFonts w:ascii="Times New Roman" w:hAnsi="Times New Roman" w:cs="Times New Roman"/>
          <w:sz w:val="24"/>
          <w:szCs w:val="24"/>
        </w:rPr>
        <w:t xml:space="preserve">In the past 19 years, he has served as a program manager or producer on numerous products including </w:t>
      </w:r>
      <w:r w:rsidR="00E859BD" w:rsidRPr="00653CD1">
        <w:rPr>
          <w:rFonts w:ascii="Times New Roman" w:hAnsi="Times New Roman" w:cs="Times New Roman"/>
          <w:i/>
          <w:sz w:val="24"/>
          <w:szCs w:val="24"/>
        </w:rPr>
        <w:t>Magic: The Gathering</w:t>
      </w:r>
      <w:r w:rsidR="00E859BD">
        <w:rPr>
          <w:rFonts w:ascii="Times New Roman" w:hAnsi="Times New Roman" w:cs="Times New Roman"/>
          <w:sz w:val="24"/>
          <w:szCs w:val="24"/>
        </w:rPr>
        <w:t>, Xbox 360</w:t>
      </w:r>
      <w:r w:rsidR="008B4F5A">
        <w:rPr>
          <w:rFonts w:ascii="Times New Roman" w:hAnsi="Times New Roman" w:cs="Times New Roman"/>
          <w:sz w:val="24"/>
          <w:szCs w:val="24"/>
        </w:rPr>
        <w:t>,</w:t>
      </w:r>
      <w:r w:rsidR="00E859BD">
        <w:rPr>
          <w:rFonts w:ascii="Times New Roman" w:hAnsi="Times New Roman" w:cs="Times New Roman"/>
          <w:sz w:val="24"/>
          <w:szCs w:val="24"/>
        </w:rPr>
        <w:t xml:space="preserve"> and Xbox Live</w:t>
      </w:r>
      <w:r w:rsidR="00653CD1">
        <w:rPr>
          <w:rFonts w:ascii="Times New Roman" w:hAnsi="Times New Roman" w:cs="Times New Roman"/>
          <w:sz w:val="24"/>
          <w:szCs w:val="24"/>
        </w:rPr>
        <w:t xml:space="preserve">. </w:t>
      </w:r>
      <w:r w:rsidR="00E859BD">
        <w:rPr>
          <w:rFonts w:ascii="Times New Roman" w:hAnsi="Times New Roman" w:cs="Times New Roman"/>
          <w:sz w:val="24"/>
          <w:szCs w:val="24"/>
        </w:rPr>
        <w:t xml:space="preserve">At Cryptic Studios, he was deeply involved in </w:t>
      </w:r>
      <w:r w:rsidR="00653CD1">
        <w:rPr>
          <w:rFonts w:ascii="Times New Roman" w:hAnsi="Times New Roman" w:cs="Times New Roman"/>
          <w:sz w:val="24"/>
          <w:szCs w:val="24"/>
        </w:rPr>
        <w:t xml:space="preserve">bringing </w:t>
      </w:r>
      <w:r w:rsidR="00E859BD">
        <w:rPr>
          <w:rFonts w:ascii="Times New Roman" w:hAnsi="Times New Roman" w:cs="Times New Roman"/>
          <w:sz w:val="24"/>
          <w:szCs w:val="24"/>
        </w:rPr>
        <w:t>their massively multiplayer online games</w:t>
      </w:r>
      <w:r w:rsidR="00653CD1">
        <w:rPr>
          <w:rFonts w:ascii="Times New Roman" w:hAnsi="Times New Roman" w:cs="Times New Roman"/>
          <w:sz w:val="24"/>
          <w:szCs w:val="24"/>
        </w:rPr>
        <w:t xml:space="preserve">, </w:t>
      </w:r>
      <w:r w:rsidR="00653CD1" w:rsidRPr="00E859BD">
        <w:rPr>
          <w:rFonts w:ascii="Times New Roman" w:hAnsi="Times New Roman" w:cs="Times New Roman"/>
          <w:i/>
          <w:sz w:val="24"/>
          <w:szCs w:val="24"/>
        </w:rPr>
        <w:t>Champions Online, Neverwinter,</w:t>
      </w:r>
      <w:r w:rsidR="00653CD1">
        <w:rPr>
          <w:rFonts w:ascii="Times New Roman" w:hAnsi="Times New Roman" w:cs="Times New Roman"/>
          <w:sz w:val="24"/>
          <w:szCs w:val="24"/>
        </w:rPr>
        <w:t xml:space="preserve"> and </w:t>
      </w:r>
      <w:r w:rsidR="00653CD1" w:rsidRPr="00E859BD">
        <w:rPr>
          <w:rFonts w:ascii="Times New Roman" w:hAnsi="Times New Roman" w:cs="Times New Roman"/>
          <w:i/>
          <w:sz w:val="24"/>
          <w:szCs w:val="24"/>
        </w:rPr>
        <w:t>Star Trek Online</w:t>
      </w:r>
      <w:r w:rsidR="00653CD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859BD">
        <w:rPr>
          <w:rFonts w:ascii="Times New Roman" w:hAnsi="Times New Roman" w:cs="Times New Roman"/>
          <w:sz w:val="24"/>
          <w:szCs w:val="24"/>
        </w:rPr>
        <w:t xml:space="preserve">to </w:t>
      </w:r>
      <w:r w:rsidR="00653CD1">
        <w:rPr>
          <w:rFonts w:ascii="Times New Roman" w:hAnsi="Times New Roman" w:cs="Times New Roman"/>
          <w:sz w:val="24"/>
          <w:szCs w:val="24"/>
        </w:rPr>
        <w:t>wider audiences</w:t>
      </w:r>
      <w:r w:rsidR="009027C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063ACD" w:rsidRDefault="00E859BD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Daniel is also a published board game designer. His first board game, </w:t>
      </w:r>
      <w:r w:rsidRPr="00E859BD">
        <w:rPr>
          <w:rFonts w:ascii="Times New Roman" w:hAnsi="Times New Roman" w:cs="Times New Roman"/>
          <w:i/>
          <w:sz w:val="24"/>
          <w:szCs w:val="24"/>
        </w:rPr>
        <w:t>Pirate’s Cove</w:t>
      </w:r>
      <w:r>
        <w:rPr>
          <w:rFonts w:ascii="Times New Roman" w:hAnsi="Times New Roman" w:cs="Times New Roman"/>
          <w:sz w:val="24"/>
          <w:szCs w:val="24"/>
        </w:rPr>
        <w:t>, has been published in several countries and languages. Outside of work</w:t>
      </w:r>
      <w:r w:rsidR="00063ACD" w:rsidRPr="00063A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Daniel </w:t>
      </w:r>
      <w:r w:rsidR="00F02E02">
        <w:rPr>
          <w:rFonts w:ascii="Times New Roman" w:hAnsi="Times New Roman" w:cs="Times New Roman"/>
          <w:sz w:val="24"/>
          <w:szCs w:val="24"/>
        </w:rPr>
        <w:t xml:space="preserve">enjoys a variety of </w:t>
      </w:r>
      <w:r>
        <w:rPr>
          <w:rFonts w:ascii="Times New Roman" w:hAnsi="Times New Roman" w:cs="Times New Roman"/>
          <w:sz w:val="24"/>
          <w:szCs w:val="24"/>
        </w:rPr>
        <w:t>interests</w:t>
      </w:r>
      <w:r w:rsidR="00F02E02">
        <w:rPr>
          <w:rFonts w:ascii="Times New Roman" w:hAnsi="Times New Roman" w:cs="Times New Roman"/>
          <w:sz w:val="24"/>
          <w:szCs w:val="24"/>
        </w:rPr>
        <w:t xml:space="preserve">, including </w:t>
      </w:r>
      <w:r>
        <w:rPr>
          <w:rFonts w:ascii="Times New Roman" w:hAnsi="Times New Roman" w:cs="Times New Roman"/>
          <w:sz w:val="24"/>
          <w:szCs w:val="24"/>
        </w:rPr>
        <w:t xml:space="preserve">live musical performance (acoustic guitar/karaoke), learning to surf, and PC gaming. 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683" w:rsidRDefault="00272683" w:rsidP="000E3F97">
      <w:r>
        <w:separator/>
      </w:r>
    </w:p>
  </w:endnote>
  <w:endnote w:type="continuationSeparator" w:id="0">
    <w:p w:rsidR="00272683" w:rsidRDefault="00272683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683" w:rsidRDefault="00272683" w:rsidP="000E3F97">
      <w:r>
        <w:separator/>
      </w:r>
    </w:p>
  </w:footnote>
  <w:footnote w:type="continuationSeparator" w:id="0">
    <w:p w:rsidR="00272683" w:rsidRDefault="00272683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633C5C"/>
    <w:rsid w:val="006363A6"/>
    <w:rsid w:val="006505F8"/>
    <w:rsid w:val="00653CD1"/>
    <w:rsid w:val="00687A25"/>
    <w:rsid w:val="006A0EB2"/>
    <w:rsid w:val="007132CA"/>
    <w:rsid w:val="0072254E"/>
    <w:rsid w:val="007960C0"/>
    <w:rsid w:val="007F447A"/>
    <w:rsid w:val="00822C99"/>
    <w:rsid w:val="008479B0"/>
    <w:rsid w:val="00870BDC"/>
    <w:rsid w:val="008B4F5A"/>
    <w:rsid w:val="008B5F48"/>
    <w:rsid w:val="009027CF"/>
    <w:rsid w:val="0092423A"/>
    <w:rsid w:val="00926DA0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B2D6D"/>
    <w:rsid w:val="00BC4ADC"/>
    <w:rsid w:val="00BD10AB"/>
    <w:rsid w:val="00BD726C"/>
    <w:rsid w:val="00BF7CD8"/>
    <w:rsid w:val="00C62400"/>
    <w:rsid w:val="00CB372C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F02E02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2E66384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a3ae8c6-bf97-4134-ad5c-bdbec721ee1b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8</cp:revision>
  <dcterms:created xsi:type="dcterms:W3CDTF">2017-06-27T17:13:00Z</dcterms:created>
  <dcterms:modified xsi:type="dcterms:W3CDTF">2018-03-26T21:29:00Z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