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9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0"/>
        <w:gridCol w:w="761"/>
        <w:gridCol w:w="3199"/>
      </w:tblGrid>
      <w:tr w:rsidR="00826765" w:rsidRPr="0071737C" w14:paraId="5844D9E9" w14:textId="77777777" w:rsidTr="00AF390F">
        <w:tc>
          <w:tcPr>
            <w:tcW w:w="6521" w:type="dxa"/>
            <w:gridSpan w:val="2"/>
          </w:tcPr>
          <w:p w14:paraId="1BF39ADD" w14:textId="77777777" w:rsidR="00826765" w:rsidRPr="002249B9" w:rsidRDefault="00826765" w:rsidP="00AF390F">
            <w:pPr>
              <w:contextualSpacing/>
              <w:rPr>
                <w:rFonts w:ascii="Century Gothic" w:hAnsi="Century Gothic" w:cstheme="minorHAnsi"/>
                <w:sz w:val="18"/>
                <w:szCs w:val="18"/>
                <w:lang w:val="es-ES"/>
              </w:rPr>
            </w:pPr>
            <w:bookmarkStart w:id="0" w:name="_GoBack"/>
            <w:bookmarkEnd w:id="0"/>
            <w:r w:rsidRPr="002249B9">
              <w:rPr>
                <w:rFonts w:ascii="Century Gothic" w:hAnsi="Century Gothic" w:cstheme="minorHAnsi"/>
                <w:b/>
                <w:color w:val="404040" w:themeColor="text1" w:themeTint="BF"/>
                <w:sz w:val="18"/>
                <w:szCs w:val="18"/>
                <w:lang w:val="es-ES"/>
              </w:rPr>
              <w:t xml:space="preserve">DISEÑADO POR </w:t>
            </w:r>
            <w:r w:rsidRPr="002249B9">
              <w:rPr>
                <w:rFonts w:ascii="Century Gothic" w:hAnsi="Century Gothic" w:cstheme="minorHAnsi"/>
                <w:b/>
                <w:sz w:val="18"/>
                <w:szCs w:val="18"/>
                <w:lang w:val="es-ES"/>
              </w:rPr>
              <w:tab/>
            </w:r>
            <w:r w:rsidRPr="002249B9">
              <w:rPr>
                <w:rFonts w:ascii="Century Gothic" w:hAnsi="Century Gothic" w:cs="Arial"/>
                <w:sz w:val="18"/>
                <w:szCs w:val="18"/>
                <w:lang w:val="es-ES"/>
              </w:rPr>
              <w:t>Blizzard Entertainment</w:t>
            </w:r>
          </w:p>
          <w:p w14:paraId="6B88BFCA" w14:textId="77777777" w:rsidR="00826765" w:rsidRPr="003439DD" w:rsidRDefault="00826765" w:rsidP="00AF390F">
            <w:pPr>
              <w:contextualSpacing/>
              <w:rPr>
                <w:rFonts w:ascii="Century Gothic" w:hAnsi="Century Gothic" w:cstheme="minorHAnsi"/>
                <w:sz w:val="18"/>
                <w:szCs w:val="18"/>
                <w:lang w:val="es-ES"/>
              </w:rPr>
            </w:pPr>
            <w:r w:rsidRPr="003439DD">
              <w:rPr>
                <w:rFonts w:ascii="Century Gothic" w:hAnsi="Century Gothic" w:cstheme="minorHAnsi"/>
                <w:b/>
                <w:color w:val="404040" w:themeColor="text1" w:themeTint="BF"/>
                <w:sz w:val="18"/>
                <w:szCs w:val="18"/>
                <w:lang w:val="es-ES"/>
              </w:rPr>
              <w:t>GÉNERO</w:t>
            </w:r>
            <w:r w:rsidRPr="003439DD">
              <w:rPr>
                <w:rFonts w:ascii="Century Gothic" w:hAnsi="Century Gothic" w:cstheme="minorHAnsi"/>
                <w:b/>
                <w:sz w:val="18"/>
                <w:szCs w:val="18"/>
                <w:lang w:val="es-ES"/>
              </w:rPr>
              <w:tab/>
            </w:r>
            <w:r w:rsidRPr="003439DD">
              <w:rPr>
                <w:rFonts w:ascii="Century Gothic" w:hAnsi="Century Gothic" w:cs="Arial"/>
                <w:sz w:val="18"/>
                <w:szCs w:val="18"/>
                <w:lang w:val="es-ES"/>
              </w:rPr>
              <w:t>Juego de cartas colec</w:t>
            </w:r>
            <w:r>
              <w:rPr>
                <w:rFonts w:ascii="Century Gothic" w:hAnsi="Century Gothic" w:cs="Arial"/>
                <w:sz w:val="18"/>
                <w:szCs w:val="18"/>
                <w:lang w:val="es-ES"/>
              </w:rPr>
              <w:t>cionables</w:t>
            </w:r>
          </w:p>
          <w:p w14:paraId="7832885D" w14:textId="77777777" w:rsidR="00826765" w:rsidRPr="003439DD" w:rsidRDefault="00826765" w:rsidP="00AF390F">
            <w:pPr>
              <w:ind w:left="1418" w:hanging="1418"/>
              <w:contextualSpacing/>
              <w:rPr>
                <w:rFonts w:ascii="Century Gothic" w:hAnsi="Century Gothic" w:cs="Arial"/>
                <w:sz w:val="18"/>
                <w:szCs w:val="18"/>
                <w:lang w:val="es-ES"/>
              </w:rPr>
            </w:pPr>
            <w:r w:rsidRPr="003439DD">
              <w:rPr>
                <w:rFonts w:ascii="Century Gothic" w:hAnsi="Century Gothic" w:cstheme="minorHAnsi"/>
                <w:b/>
                <w:color w:val="404040" w:themeColor="text1" w:themeTint="BF"/>
                <w:sz w:val="18"/>
                <w:szCs w:val="18"/>
                <w:lang w:val="es-ES"/>
              </w:rPr>
              <w:t>PLATAFORMAS</w:t>
            </w:r>
            <w:r w:rsidRPr="003439DD">
              <w:rPr>
                <w:rFonts w:ascii="Century Gothic" w:hAnsi="Century Gothic" w:cstheme="minorHAnsi"/>
                <w:color w:val="404040" w:themeColor="text1" w:themeTint="BF"/>
                <w:sz w:val="18"/>
                <w:szCs w:val="18"/>
                <w:lang w:val="es-ES"/>
              </w:rPr>
              <w:t xml:space="preserve"> </w:t>
            </w:r>
            <w:r w:rsidRPr="003439DD">
              <w:rPr>
                <w:rFonts w:ascii="Century Gothic" w:hAnsi="Century Gothic" w:cstheme="minorHAnsi"/>
                <w:sz w:val="18"/>
                <w:szCs w:val="18"/>
                <w:lang w:val="es-ES"/>
              </w:rPr>
              <w:tab/>
            </w:r>
            <w:r>
              <w:rPr>
                <w:rFonts w:ascii="Century Gothic" w:hAnsi="Century Gothic" w:cstheme="minorHAnsi"/>
                <w:sz w:val="18"/>
                <w:szCs w:val="18"/>
                <w:lang w:val="es-ES"/>
              </w:rPr>
              <w:t xml:space="preserve">PC con </w:t>
            </w:r>
            <w:r w:rsidRPr="003439DD">
              <w:rPr>
                <w:rFonts w:ascii="Century Gothic" w:hAnsi="Century Gothic" w:cstheme="minorHAnsi"/>
                <w:sz w:val="18"/>
                <w:szCs w:val="18"/>
                <w:lang w:val="es-ES"/>
              </w:rPr>
              <w:t>Windows y Mac</w:t>
            </w:r>
            <w:r w:rsidRPr="003439DD">
              <w:rPr>
                <w:rFonts w:ascii="Century Gothic" w:hAnsi="Century Gothic" w:cs="Arial"/>
                <w:sz w:val="18"/>
                <w:szCs w:val="18"/>
                <w:lang w:val="es-ES"/>
              </w:rPr>
              <w:t xml:space="preserve">; </w:t>
            </w:r>
            <w:r>
              <w:rPr>
                <w:rFonts w:ascii="Century Gothic" w:hAnsi="Century Gothic" w:cs="Arial"/>
                <w:sz w:val="18"/>
                <w:szCs w:val="18"/>
                <w:lang w:val="es-ES"/>
              </w:rPr>
              <w:t xml:space="preserve">tabletas con </w:t>
            </w:r>
            <w:r w:rsidRPr="003439DD">
              <w:rPr>
                <w:rFonts w:ascii="Century Gothic" w:hAnsi="Century Gothic" w:cs="Arial"/>
                <w:sz w:val="18"/>
                <w:szCs w:val="18"/>
                <w:lang w:val="es-ES"/>
              </w:rPr>
              <w:t>Windows, iOS y</w:t>
            </w:r>
            <w:r>
              <w:rPr>
                <w:rFonts w:ascii="Century Gothic" w:hAnsi="Century Gothic" w:cs="Arial"/>
                <w:sz w:val="18"/>
                <w:szCs w:val="18"/>
                <w:lang w:val="es-ES"/>
              </w:rPr>
              <w:t xml:space="preserve"> </w:t>
            </w:r>
            <w:r w:rsidRPr="003439DD">
              <w:rPr>
                <w:rFonts w:ascii="Century Gothic" w:hAnsi="Century Gothic" w:cs="Arial"/>
                <w:sz w:val="18"/>
                <w:szCs w:val="18"/>
                <w:lang w:val="es-ES"/>
              </w:rPr>
              <w:t xml:space="preserve">Android™; </w:t>
            </w:r>
            <w:r>
              <w:rPr>
                <w:rFonts w:ascii="Century Gothic" w:hAnsi="Century Gothic" w:cs="Arial"/>
                <w:sz w:val="18"/>
                <w:szCs w:val="18"/>
                <w:lang w:val="es-ES"/>
              </w:rPr>
              <w:t xml:space="preserve">teléfonos con </w:t>
            </w:r>
            <w:r w:rsidRPr="003439DD">
              <w:rPr>
                <w:rFonts w:ascii="Century Gothic" w:hAnsi="Century Gothic" w:cs="Arial"/>
                <w:sz w:val="18"/>
                <w:szCs w:val="18"/>
                <w:lang w:val="es-ES"/>
              </w:rPr>
              <w:t>iOS y Android</w:t>
            </w:r>
          </w:p>
          <w:p w14:paraId="45A64BD9" w14:textId="6516B593" w:rsidR="00826765" w:rsidRPr="003439DD" w:rsidRDefault="00826765" w:rsidP="00AF390F">
            <w:pPr>
              <w:keepNext/>
              <w:keepLines/>
              <w:contextualSpacing/>
              <w:outlineLvl w:val="4"/>
              <w:rPr>
                <w:rFonts w:ascii="Century Gothic" w:hAnsi="Century Gothic" w:cstheme="minorHAnsi"/>
                <w:b/>
                <w:sz w:val="18"/>
                <w:szCs w:val="18"/>
                <w:lang w:val="es-ES"/>
              </w:rPr>
            </w:pPr>
            <w:r w:rsidRPr="003439DD">
              <w:rPr>
                <w:rFonts w:ascii="Century Gothic" w:hAnsi="Century Gothic" w:cstheme="minorHAnsi"/>
                <w:b/>
                <w:color w:val="404040" w:themeColor="text1" w:themeTint="BF"/>
                <w:sz w:val="18"/>
                <w:szCs w:val="18"/>
                <w:lang w:val="es-ES"/>
              </w:rPr>
              <w:t>SITIO W</w:t>
            </w:r>
            <w:r>
              <w:rPr>
                <w:rFonts w:ascii="Century Gothic" w:hAnsi="Century Gothic" w:cstheme="minorHAnsi"/>
                <w:b/>
                <w:color w:val="404040" w:themeColor="text1" w:themeTint="BF"/>
                <w:sz w:val="18"/>
                <w:szCs w:val="18"/>
                <w:lang w:val="es-ES"/>
              </w:rPr>
              <w:t>EB</w:t>
            </w:r>
            <w:r w:rsidRPr="003439DD">
              <w:rPr>
                <w:rFonts w:ascii="Century Gothic" w:hAnsi="Century Gothic" w:cstheme="minorHAnsi"/>
                <w:b/>
                <w:sz w:val="18"/>
                <w:szCs w:val="18"/>
                <w:lang w:val="es-ES"/>
              </w:rPr>
              <w:tab/>
            </w:r>
            <w:hyperlink r:id="rId11" w:history="1">
              <w:r w:rsidR="00C071E7" w:rsidRPr="00E95A53">
                <w:rPr>
                  <w:rStyle w:val="Hyperlink"/>
                  <w:rFonts w:ascii="Century Gothic" w:hAnsi="Century Gothic" w:cs="Arial"/>
                  <w:sz w:val="18"/>
                  <w:szCs w:val="18"/>
                  <w:lang w:val="it-IT"/>
                </w:rPr>
                <w:t>www.RastakhansRumble.com</w:t>
              </w:r>
            </w:hyperlink>
          </w:p>
        </w:tc>
        <w:tc>
          <w:tcPr>
            <w:tcW w:w="3199" w:type="dxa"/>
          </w:tcPr>
          <w:p w14:paraId="17B8AB9C" w14:textId="77777777" w:rsidR="00826765" w:rsidRPr="0071737C" w:rsidRDefault="00826765" w:rsidP="00AF390F">
            <w:pPr>
              <w:pStyle w:val="PlainText"/>
              <w:keepNext/>
              <w:keepLines/>
              <w:contextualSpacing/>
              <w:jc w:val="both"/>
              <w:outlineLvl w:val="4"/>
              <w:rPr>
                <w:rFonts w:ascii="Century Gothic" w:hAnsi="Century Gothic" w:cstheme="minorHAnsi"/>
                <w:b/>
                <w:sz w:val="18"/>
                <w:szCs w:val="18"/>
              </w:rPr>
            </w:pPr>
            <w:r w:rsidRPr="0071737C">
              <w:rPr>
                <w:rFonts w:ascii="Century Gothic" w:hAnsi="Century Gothic" w:cstheme="minorHAnsi"/>
                <w:b/>
                <w:color w:val="404040" w:themeColor="text1" w:themeTint="BF"/>
                <w:sz w:val="18"/>
                <w:szCs w:val="18"/>
              </w:rPr>
              <w:t>CONTACT</w:t>
            </w:r>
            <w:r>
              <w:rPr>
                <w:rFonts w:ascii="Century Gothic" w:hAnsi="Century Gothic" w:cstheme="minorHAnsi"/>
                <w:b/>
                <w:color w:val="404040" w:themeColor="text1" w:themeTint="BF"/>
                <w:sz w:val="18"/>
                <w:szCs w:val="18"/>
              </w:rPr>
              <w:t>O</w:t>
            </w:r>
            <w:r w:rsidRPr="0071737C">
              <w:rPr>
                <w:rFonts w:ascii="Century Gothic" w:hAnsi="Century Gothic" w:cstheme="minorHAnsi"/>
                <w:b/>
                <w:sz w:val="18"/>
                <w:szCs w:val="18"/>
              </w:rPr>
              <w:tab/>
            </w:r>
          </w:p>
          <w:p w14:paraId="229C491B" w14:textId="77777777" w:rsidR="00826765" w:rsidRPr="003439DD" w:rsidRDefault="00826765" w:rsidP="00AF390F">
            <w:pPr>
              <w:autoSpaceDE w:val="0"/>
              <w:autoSpaceDN w:val="0"/>
              <w:adjustRightInd w:val="0"/>
              <w:rPr>
                <w:rFonts w:ascii="Century Gothic" w:hAnsi="Century Gothic" w:cs="Arial"/>
                <w:sz w:val="18"/>
                <w:szCs w:val="18"/>
              </w:rPr>
            </w:pPr>
            <w:r w:rsidRPr="003439DD">
              <w:rPr>
                <w:rFonts w:ascii="Century Gothic" w:hAnsi="Century Gothic" w:cs="Arial"/>
                <w:sz w:val="18"/>
                <w:szCs w:val="18"/>
              </w:rPr>
              <w:t>Sara Fernández</w:t>
            </w:r>
          </w:p>
          <w:p w14:paraId="60AD4495" w14:textId="77777777" w:rsidR="00826765" w:rsidRPr="003439DD" w:rsidRDefault="00826765" w:rsidP="00AF390F">
            <w:pPr>
              <w:autoSpaceDE w:val="0"/>
              <w:autoSpaceDN w:val="0"/>
              <w:adjustRightInd w:val="0"/>
              <w:rPr>
                <w:rFonts w:ascii="Century Gothic" w:hAnsi="Century Gothic" w:cs="Arial"/>
                <w:sz w:val="18"/>
                <w:szCs w:val="18"/>
              </w:rPr>
            </w:pPr>
            <w:r w:rsidRPr="003439DD">
              <w:rPr>
                <w:rFonts w:ascii="Century Gothic" w:hAnsi="Century Gothic" w:cs="Arial"/>
                <w:sz w:val="18"/>
                <w:szCs w:val="18"/>
              </w:rPr>
              <w:t>Senior PR Manager, Iberia</w:t>
            </w:r>
          </w:p>
          <w:p w14:paraId="722CF5AC" w14:textId="77777777" w:rsidR="00826765" w:rsidRPr="003439DD" w:rsidRDefault="00826765" w:rsidP="00AF390F">
            <w:pPr>
              <w:autoSpaceDE w:val="0"/>
              <w:autoSpaceDN w:val="0"/>
              <w:adjustRightInd w:val="0"/>
              <w:rPr>
                <w:rFonts w:ascii="Century Gothic" w:hAnsi="Century Gothic" w:cs="Arial"/>
                <w:sz w:val="18"/>
                <w:szCs w:val="18"/>
              </w:rPr>
            </w:pPr>
            <w:r w:rsidRPr="003439DD">
              <w:rPr>
                <w:rFonts w:ascii="Century Gothic" w:hAnsi="Century Gothic" w:cs="Arial"/>
                <w:sz w:val="18"/>
                <w:szCs w:val="18"/>
              </w:rPr>
              <w:t>+34 91 662 79 33</w:t>
            </w:r>
          </w:p>
          <w:p w14:paraId="41D9B6C1" w14:textId="77777777" w:rsidR="00826765" w:rsidRPr="0071737C" w:rsidRDefault="00C071E7" w:rsidP="00AF390F">
            <w:pPr>
              <w:pStyle w:val="PlainText"/>
              <w:contextualSpacing/>
              <w:jc w:val="both"/>
              <w:rPr>
                <w:rFonts w:ascii="Century Gothic" w:hAnsi="Century Gothic" w:cstheme="minorHAnsi"/>
                <w:sz w:val="18"/>
                <w:szCs w:val="18"/>
              </w:rPr>
            </w:pPr>
            <w:hyperlink r:id="rId12" w:history="1">
              <w:r w:rsidR="00826765" w:rsidRPr="00413F4C">
                <w:rPr>
                  <w:rStyle w:val="Hyperlink"/>
                  <w:rFonts w:ascii="Century Gothic" w:eastAsiaTheme="minorHAnsi" w:hAnsi="Century Gothic" w:cs="Arial"/>
                  <w:sz w:val="18"/>
                  <w:szCs w:val="18"/>
                </w:rPr>
                <w:t>sfernandez@blizzard.com</w:t>
              </w:r>
            </w:hyperlink>
            <w:r w:rsidR="00826765">
              <w:rPr>
                <w:rFonts w:ascii="Century Gothic" w:eastAsiaTheme="minorHAnsi" w:hAnsi="Century Gothic" w:cs="Arial"/>
                <w:sz w:val="18"/>
                <w:szCs w:val="18"/>
              </w:rPr>
              <w:t xml:space="preserve"> </w:t>
            </w:r>
          </w:p>
        </w:tc>
      </w:tr>
      <w:tr w:rsidR="00267FC7" w:rsidRPr="0071737C" w14:paraId="3F874455" w14:textId="77777777" w:rsidTr="008F0631">
        <w:tc>
          <w:tcPr>
            <w:tcW w:w="5760" w:type="dxa"/>
          </w:tcPr>
          <w:p w14:paraId="16E4FA26" w14:textId="6468AAA4" w:rsidR="00E77E1E" w:rsidRPr="0071737C" w:rsidRDefault="00E77E1E" w:rsidP="00E77E1E">
            <w:pPr>
              <w:keepNext/>
              <w:keepLines/>
              <w:contextualSpacing/>
              <w:outlineLvl w:val="4"/>
              <w:rPr>
                <w:rFonts w:ascii="Century Gothic" w:hAnsi="Century Gothic" w:cstheme="minorHAnsi"/>
                <w:b/>
                <w:sz w:val="18"/>
                <w:szCs w:val="18"/>
              </w:rPr>
            </w:pPr>
          </w:p>
        </w:tc>
        <w:tc>
          <w:tcPr>
            <w:tcW w:w="3960" w:type="dxa"/>
            <w:gridSpan w:val="2"/>
          </w:tcPr>
          <w:p w14:paraId="0CB965E9" w14:textId="1E673E1B" w:rsidR="00267FC7" w:rsidRPr="0071737C" w:rsidRDefault="00267FC7" w:rsidP="00095B59">
            <w:pPr>
              <w:pStyle w:val="PlainText"/>
              <w:contextualSpacing/>
              <w:jc w:val="both"/>
              <w:rPr>
                <w:rFonts w:ascii="Century Gothic" w:hAnsi="Century Gothic" w:cstheme="minorHAnsi"/>
                <w:sz w:val="18"/>
                <w:szCs w:val="18"/>
              </w:rPr>
            </w:pPr>
          </w:p>
        </w:tc>
      </w:tr>
    </w:tbl>
    <w:p w14:paraId="3800FEF6" w14:textId="77777777" w:rsidR="00267FC7" w:rsidRPr="0071737C" w:rsidRDefault="00267FC7" w:rsidP="00106515">
      <w:pPr>
        <w:spacing w:line="240" w:lineRule="auto"/>
        <w:rPr>
          <w:rFonts w:ascii="Century Gothic" w:hAnsi="Century Gothic" w:cs="Segoe UI"/>
          <w:sz w:val="18"/>
          <w:szCs w:val="18"/>
        </w:rPr>
      </w:pPr>
    </w:p>
    <w:p w14:paraId="4898D975" w14:textId="2ADB2882" w:rsidR="00826765" w:rsidRPr="00E55FC7" w:rsidRDefault="00826765" w:rsidP="00826765">
      <w:pPr>
        <w:spacing w:line="240" w:lineRule="auto"/>
        <w:rPr>
          <w:rFonts w:ascii="Century Gothic" w:hAnsi="Century Gothic" w:cs="Segoe UI"/>
          <w:sz w:val="18"/>
          <w:szCs w:val="18"/>
          <w:lang w:val="es-ES"/>
        </w:rPr>
      </w:pPr>
      <w:r>
        <w:rPr>
          <w:rFonts w:ascii="Century Gothic" w:hAnsi="Century Gothic" w:cs="Segoe UI"/>
          <w:sz w:val="18"/>
          <w:szCs w:val="18"/>
          <w:lang w:val="es-ES"/>
        </w:rPr>
        <w:t>Tanto p</w:t>
      </w:r>
      <w:r w:rsidRPr="003439DD">
        <w:rPr>
          <w:rFonts w:ascii="Century Gothic" w:hAnsi="Century Gothic" w:cs="Segoe UI"/>
          <w:sz w:val="18"/>
          <w:szCs w:val="18"/>
          <w:lang w:val="es-ES"/>
        </w:rPr>
        <w:t xml:space="preserve">restigiosos trols gladiadores </w:t>
      </w:r>
      <w:r>
        <w:rPr>
          <w:rFonts w:ascii="Century Gothic" w:hAnsi="Century Gothic" w:cs="Segoe UI"/>
          <w:sz w:val="18"/>
          <w:szCs w:val="18"/>
          <w:lang w:val="es-ES"/>
        </w:rPr>
        <w:t xml:space="preserve">como forofos de las competiciones encarnizadas se darán cita muy pronto en la mítica arena Gurubashi para dar una calurosa acogida a </w:t>
      </w:r>
      <w:r w:rsidRPr="003439DD">
        <w:rPr>
          <w:rFonts w:ascii="Century Gothic" w:hAnsi="Century Gothic" w:cs="Segoe UI"/>
          <w:sz w:val="18"/>
          <w:szCs w:val="18"/>
          <w:lang w:val="es-ES"/>
        </w:rPr>
        <w:t>La Arena de Rastakhan</w:t>
      </w:r>
      <w:r w:rsidRPr="003439DD">
        <w:rPr>
          <w:rFonts w:ascii="Century Gothic" w:hAnsi="Century Gothic" w:cs="Segoe UI"/>
          <w:sz w:val="18"/>
          <w:szCs w:val="18"/>
          <w:vertAlign w:val="superscript"/>
          <w:lang w:val="es-ES"/>
        </w:rPr>
        <w:t>™</w:t>
      </w:r>
      <w:r>
        <w:rPr>
          <w:rFonts w:ascii="Century Gothic" w:hAnsi="Century Gothic" w:cs="Segoe UI"/>
          <w:sz w:val="18"/>
          <w:szCs w:val="18"/>
          <w:lang w:val="es-ES"/>
        </w:rPr>
        <w:t xml:space="preserve">, la nueva expansión de </w:t>
      </w:r>
      <w:r w:rsidRPr="003439DD">
        <w:rPr>
          <w:rFonts w:ascii="Century Gothic" w:hAnsi="Century Gothic" w:cs="Segoe UI"/>
          <w:sz w:val="18"/>
          <w:szCs w:val="18"/>
          <w:lang w:val="es-ES"/>
        </w:rPr>
        <w:t>Hearthstone</w:t>
      </w:r>
      <w:r w:rsidRPr="003439DD">
        <w:rPr>
          <w:rFonts w:ascii="Century Gothic" w:hAnsi="Century Gothic" w:cs="Segoe UI"/>
          <w:sz w:val="18"/>
          <w:szCs w:val="18"/>
          <w:vertAlign w:val="superscript"/>
          <w:lang w:val="es-ES"/>
        </w:rPr>
        <w:t>®</w:t>
      </w:r>
      <w:r>
        <w:rPr>
          <w:rFonts w:ascii="Century Gothic" w:hAnsi="Century Gothic" w:cs="Segoe UI"/>
          <w:sz w:val="18"/>
          <w:szCs w:val="18"/>
          <w:lang w:val="es-ES"/>
        </w:rPr>
        <w:t xml:space="preserve">, el exitoso juego de cartas digitales de Blizzard Entertainment. </w:t>
      </w:r>
      <w:r w:rsidRPr="003439DD">
        <w:rPr>
          <w:rFonts w:ascii="Century Gothic" w:hAnsi="Century Gothic" w:cs="Segoe UI"/>
          <w:sz w:val="18"/>
          <w:szCs w:val="18"/>
          <w:lang w:val="es-ES"/>
        </w:rPr>
        <w:t>El próximo 4 de diciembre, los jugadores se disputarán la g</w:t>
      </w:r>
      <w:r>
        <w:rPr>
          <w:rFonts w:ascii="Century Gothic" w:hAnsi="Century Gothic" w:cs="Segoe UI"/>
          <w:sz w:val="18"/>
          <w:szCs w:val="18"/>
          <w:lang w:val="es-ES"/>
        </w:rPr>
        <w:t xml:space="preserve">loria con un arsenal de </w:t>
      </w:r>
      <w:r w:rsidRPr="003439DD">
        <w:rPr>
          <w:rFonts w:ascii="Century Gothic" w:hAnsi="Century Gothic" w:cs="Segoe UI"/>
          <w:b/>
          <w:sz w:val="18"/>
          <w:szCs w:val="18"/>
          <w:lang w:val="es-ES"/>
        </w:rPr>
        <w:t>135 nuevas y brutales cartas</w:t>
      </w:r>
      <w:r>
        <w:rPr>
          <w:rFonts w:ascii="Century Gothic" w:hAnsi="Century Gothic" w:cs="Segoe UI"/>
          <w:sz w:val="18"/>
          <w:szCs w:val="18"/>
          <w:lang w:val="es-ES"/>
        </w:rPr>
        <w:t xml:space="preserve"> y mecánicas de juego cargadas de mojo.</w:t>
      </w:r>
    </w:p>
    <w:p w14:paraId="7D5A4CD2" w14:textId="6BB47552" w:rsidR="00CE4EE8" w:rsidRPr="00826765" w:rsidRDefault="00826765" w:rsidP="00092294">
      <w:pPr>
        <w:pStyle w:val="Heading1"/>
        <w:spacing w:before="0"/>
        <w:jc w:val="center"/>
        <w:rPr>
          <w:rFonts w:ascii="Century Gothic" w:hAnsi="Century Gothic" w:cstheme="minorBidi"/>
          <w:color w:val="404040" w:themeColor="text1" w:themeTint="BF"/>
          <w:sz w:val="18"/>
          <w:szCs w:val="18"/>
          <w:lang w:val="es-ES"/>
        </w:rPr>
      </w:pPr>
      <w:r w:rsidRPr="00826765">
        <w:rPr>
          <w:rFonts w:ascii="Century Gothic" w:hAnsi="Century Gothic" w:cstheme="minorBidi"/>
          <w:color w:val="404040" w:themeColor="text1" w:themeTint="BF"/>
          <w:sz w:val="18"/>
          <w:szCs w:val="18"/>
          <w:lang w:val="es-ES"/>
        </w:rPr>
        <w:t>DEMUESTRA LO QUE VALES EN LA ARENA GURUBASHI</w:t>
      </w:r>
      <w:r w:rsidR="00B15D5D" w:rsidRPr="00826765">
        <w:rPr>
          <w:rFonts w:ascii="Century Gothic" w:hAnsi="Century Gothic" w:cstheme="minorBidi"/>
          <w:color w:val="404040" w:themeColor="text1" w:themeTint="BF"/>
          <w:sz w:val="18"/>
          <w:szCs w:val="18"/>
          <w:lang w:val="es-ES"/>
        </w:rPr>
        <w:t xml:space="preserve"> </w:t>
      </w:r>
      <w:r w:rsidR="0041480E" w:rsidRPr="00826765">
        <w:rPr>
          <w:rFonts w:ascii="Century Gothic" w:hAnsi="Century Gothic" w:cstheme="minorBidi"/>
          <w:color w:val="404040" w:themeColor="text1" w:themeTint="BF"/>
          <w:sz w:val="18"/>
          <w:szCs w:val="18"/>
          <w:lang w:val="es-ES"/>
        </w:rPr>
        <w:br/>
      </w:r>
    </w:p>
    <w:p w14:paraId="1C00483A" w14:textId="59BEE23D" w:rsidR="00826765" w:rsidRPr="00EC2952" w:rsidRDefault="00826765">
      <w:pPr>
        <w:spacing w:line="240" w:lineRule="auto"/>
        <w:rPr>
          <w:rFonts w:ascii="Century Gothic" w:hAnsi="Century Gothic" w:cs="Segoe UI"/>
          <w:sz w:val="18"/>
          <w:szCs w:val="18"/>
          <w:lang w:val="es-ES"/>
        </w:rPr>
      </w:pPr>
      <w:r w:rsidRPr="00826765">
        <w:rPr>
          <w:rFonts w:ascii="Century Gothic" w:hAnsi="Century Gothic" w:cs="Segoe UI"/>
          <w:sz w:val="18"/>
          <w:szCs w:val="18"/>
          <w:lang w:val="es-ES"/>
        </w:rPr>
        <w:t>Compite por la gloria ante</w:t>
      </w:r>
      <w:r>
        <w:rPr>
          <w:rFonts w:ascii="Century Gothic" w:hAnsi="Century Gothic" w:cs="Segoe UI"/>
          <w:sz w:val="18"/>
          <w:szCs w:val="18"/>
          <w:lang w:val="es-ES"/>
        </w:rPr>
        <w:t xml:space="preserve"> la atenta mirada de un público enfebrecido en </w:t>
      </w:r>
      <w:r>
        <w:rPr>
          <w:rFonts w:ascii="Century Gothic" w:hAnsi="Century Gothic" w:cs="Segoe UI"/>
          <w:b/>
          <w:sz w:val="18"/>
          <w:szCs w:val="18"/>
          <w:lang w:val="es-ES"/>
        </w:rPr>
        <w:t>Los juegos de los loa</w:t>
      </w:r>
      <w:r w:rsidR="00EC2952">
        <w:rPr>
          <w:rFonts w:ascii="Century Gothic" w:hAnsi="Century Gothic" w:cs="Segoe UI"/>
          <w:sz w:val="18"/>
          <w:szCs w:val="18"/>
          <w:lang w:val="es-ES"/>
        </w:rPr>
        <w:t xml:space="preserve">, </w:t>
      </w:r>
      <w:r w:rsidR="00EC2952" w:rsidRPr="00A808E7">
        <w:rPr>
          <w:rFonts w:ascii="Century Gothic" w:hAnsi="Century Gothic" w:cs="Segoe UI"/>
          <w:sz w:val="18"/>
          <w:szCs w:val="18"/>
          <w:lang w:val="es-ES"/>
        </w:rPr>
        <w:t xml:space="preserve">el modo para un solo jugador de </w:t>
      </w:r>
      <w:r w:rsidR="00EC2952" w:rsidRPr="00A808E7">
        <w:rPr>
          <w:rFonts w:ascii="Century Gothic" w:hAnsi="Century Gothic" w:cs="Segoe UI"/>
          <w:i/>
          <w:sz w:val="18"/>
          <w:szCs w:val="18"/>
          <w:lang w:val="es-ES"/>
        </w:rPr>
        <w:t>La Arena de Rastakhan</w:t>
      </w:r>
      <w:r w:rsidR="00EC2952">
        <w:rPr>
          <w:rFonts w:ascii="Century Gothic" w:hAnsi="Century Gothic" w:cs="Segoe UI"/>
          <w:i/>
          <w:sz w:val="18"/>
          <w:szCs w:val="18"/>
          <w:lang w:val="es-ES"/>
        </w:rPr>
        <w:t>.</w:t>
      </w:r>
      <w:r w:rsidR="00EC2952">
        <w:rPr>
          <w:rFonts w:ascii="Century Gothic" w:hAnsi="Century Gothic" w:cs="Segoe UI"/>
          <w:sz w:val="18"/>
          <w:szCs w:val="18"/>
          <w:lang w:val="es-ES"/>
        </w:rPr>
        <w:t xml:space="preserve"> </w:t>
      </w:r>
      <w:r w:rsidR="00EC2952" w:rsidRPr="00EC2952">
        <w:rPr>
          <w:rFonts w:ascii="Century Gothic" w:hAnsi="Century Gothic" w:cs="Segoe UI"/>
          <w:sz w:val="18"/>
          <w:szCs w:val="18"/>
          <w:lang w:val="es-ES"/>
        </w:rPr>
        <w:t>Entra en la arena Gurubashi a partir del 13 de diciem</w:t>
      </w:r>
      <w:r w:rsidR="00EC2952">
        <w:rPr>
          <w:rFonts w:ascii="Century Gothic" w:hAnsi="Century Gothic" w:cs="Segoe UI"/>
          <w:sz w:val="18"/>
          <w:szCs w:val="18"/>
          <w:lang w:val="es-ES"/>
        </w:rPr>
        <w:t>bre y prepara tu mazo para hacer frente a oponentes de dificultad creciente en combates de una fiereza sin par; ábrete paso hasta la cima para batirte con el campeón más duro de la arena.</w:t>
      </w:r>
    </w:p>
    <w:p w14:paraId="3BB0590C" w14:textId="18057668" w:rsidR="00EC2952" w:rsidRPr="009127E4" w:rsidRDefault="00EC2952">
      <w:pPr>
        <w:spacing w:line="240" w:lineRule="auto"/>
        <w:rPr>
          <w:rFonts w:ascii="Century Gothic" w:hAnsi="Century Gothic" w:cs="Segoe UI"/>
          <w:b/>
          <w:sz w:val="18"/>
          <w:szCs w:val="18"/>
          <w:lang w:val="es-ES"/>
        </w:rPr>
      </w:pPr>
      <w:r w:rsidRPr="009127E4">
        <w:rPr>
          <w:rFonts w:ascii="Century Gothic" w:hAnsi="Century Gothic" w:cs="Segoe UI"/>
          <w:b/>
          <w:sz w:val="18"/>
          <w:szCs w:val="18"/>
          <w:lang w:val="es-ES"/>
        </w:rPr>
        <w:t>¿POR QUIÉN LUCHAS?</w:t>
      </w:r>
    </w:p>
    <w:p w14:paraId="249C3173" w14:textId="30CEB7FC" w:rsidR="00EC2952" w:rsidRPr="009C593D" w:rsidRDefault="00EC2952">
      <w:pPr>
        <w:spacing w:line="240" w:lineRule="auto"/>
        <w:rPr>
          <w:rFonts w:ascii="Century Gothic" w:hAnsi="Century Gothic" w:cs="Segoe UI"/>
          <w:sz w:val="18"/>
          <w:szCs w:val="18"/>
          <w:lang w:val="es-ES"/>
        </w:rPr>
      </w:pPr>
      <w:r w:rsidRPr="00EC2952">
        <w:rPr>
          <w:rFonts w:ascii="Century Gothic" w:hAnsi="Century Gothic" w:cs="Segoe UI"/>
          <w:sz w:val="18"/>
          <w:szCs w:val="18"/>
          <w:lang w:val="es-ES"/>
        </w:rPr>
        <w:t xml:space="preserve">Entra en la </w:t>
      </w:r>
      <w:r>
        <w:rPr>
          <w:rFonts w:ascii="Century Gothic" w:hAnsi="Century Gothic" w:cs="Segoe UI"/>
          <w:sz w:val="18"/>
          <w:szCs w:val="18"/>
          <w:lang w:val="es-ES"/>
        </w:rPr>
        <w:t>arena</w:t>
      </w:r>
      <w:r w:rsidRPr="00EC2952">
        <w:rPr>
          <w:rFonts w:ascii="Century Gothic" w:hAnsi="Century Gothic" w:cs="Segoe UI"/>
          <w:sz w:val="18"/>
          <w:szCs w:val="18"/>
          <w:lang w:val="es-ES"/>
        </w:rPr>
        <w:t xml:space="preserve"> c</w:t>
      </w:r>
      <w:r>
        <w:rPr>
          <w:rFonts w:ascii="Century Gothic" w:hAnsi="Century Gothic" w:cs="Segoe UI"/>
          <w:sz w:val="18"/>
          <w:szCs w:val="18"/>
          <w:lang w:val="es-ES"/>
        </w:rPr>
        <w:t xml:space="preserve">omo Rikkar, el contendiente trol favorito de las masas, ansioso por demostrar su poderío como gladiador contra algunos de los luchadores más temibles de Azeroth. Al comenzar </w:t>
      </w:r>
      <w:r w:rsidR="00B66A0E">
        <w:rPr>
          <w:rFonts w:ascii="Century Gothic" w:hAnsi="Century Gothic" w:cs="Segoe UI"/>
          <w:sz w:val="18"/>
          <w:szCs w:val="18"/>
          <w:lang w:val="es-ES"/>
        </w:rPr>
        <w:t>l</w:t>
      </w:r>
      <w:r>
        <w:rPr>
          <w:rFonts w:ascii="Century Gothic" w:hAnsi="Century Gothic" w:cs="Segoe UI"/>
          <w:sz w:val="18"/>
          <w:szCs w:val="18"/>
          <w:lang w:val="es-ES"/>
        </w:rPr>
        <w:t>os juegos de los loa, los jugadores tendrán que poner sus hachas al servicio de un</w:t>
      </w:r>
      <w:r w:rsidR="009C593D">
        <w:rPr>
          <w:rFonts w:ascii="Century Gothic" w:hAnsi="Century Gothic" w:cs="Segoe UI"/>
          <w:sz w:val="18"/>
          <w:szCs w:val="18"/>
          <w:lang w:val="es-ES"/>
        </w:rPr>
        <w:t>o de los</w:t>
      </w:r>
      <w:r>
        <w:rPr>
          <w:rFonts w:ascii="Century Gothic" w:hAnsi="Century Gothic" w:cs="Segoe UI"/>
          <w:sz w:val="18"/>
          <w:szCs w:val="18"/>
          <w:lang w:val="es-ES"/>
        </w:rPr>
        <w:t xml:space="preserve"> </w:t>
      </w:r>
      <w:r w:rsidRPr="00EC2952">
        <w:rPr>
          <w:rFonts w:ascii="Century Gothic" w:hAnsi="Century Gothic" w:cs="Segoe UI"/>
          <w:b/>
          <w:sz w:val="18"/>
          <w:szCs w:val="18"/>
          <w:lang w:val="es-ES"/>
        </w:rPr>
        <w:t>loa</w:t>
      </w:r>
      <w:r w:rsidR="009C593D">
        <w:rPr>
          <w:rFonts w:ascii="Century Gothic" w:hAnsi="Century Gothic" w:cs="Segoe UI"/>
          <w:sz w:val="18"/>
          <w:szCs w:val="18"/>
          <w:lang w:val="es-ES"/>
        </w:rPr>
        <w:t xml:space="preserve">, poderosos dioses con forma animal que todo trol venera. Esta decisión condicionará el equipo al que se adscribirá el jugador, y se tomará por medio de la elección de un grupo de tres </w:t>
      </w:r>
      <w:r w:rsidR="009C593D" w:rsidRPr="009C593D">
        <w:rPr>
          <w:rFonts w:ascii="Century Gothic" w:hAnsi="Century Gothic" w:cs="Segoe UI"/>
          <w:b/>
          <w:sz w:val="18"/>
          <w:szCs w:val="18"/>
          <w:lang w:val="es-ES"/>
        </w:rPr>
        <w:t>efigies</w:t>
      </w:r>
      <w:r w:rsidR="009C593D">
        <w:rPr>
          <w:rFonts w:ascii="Century Gothic" w:hAnsi="Century Gothic" w:cs="Segoe UI"/>
          <w:b/>
          <w:sz w:val="18"/>
          <w:szCs w:val="18"/>
          <w:lang w:val="es-ES"/>
        </w:rPr>
        <w:t xml:space="preserve">. </w:t>
      </w:r>
      <w:r w:rsidR="009C593D" w:rsidRPr="009C593D">
        <w:rPr>
          <w:rFonts w:ascii="Century Gothic" w:hAnsi="Century Gothic" w:cs="Segoe UI"/>
          <w:sz w:val="18"/>
          <w:szCs w:val="18"/>
          <w:lang w:val="es-ES"/>
        </w:rPr>
        <w:t>Las efigies son figurillas rituales</w:t>
      </w:r>
      <w:r w:rsidR="009C593D">
        <w:rPr>
          <w:rFonts w:ascii="Century Gothic" w:hAnsi="Century Gothic" w:cs="Segoe UI"/>
          <w:sz w:val="18"/>
          <w:szCs w:val="18"/>
          <w:lang w:val="es-ES"/>
        </w:rPr>
        <w:t xml:space="preserve"> que proporcionan poderosos beneficios de forma pasiva</w:t>
      </w:r>
      <w:r w:rsidR="009127E4">
        <w:rPr>
          <w:rFonts w:ascii="Century Gothic" w:hAnsi="Century Gothic" w:cs="Segoe UI"/>
          <w:sz w:val="18"/>
          <w:szCs w:val="18"/>
          <w:lang w:val="es-ES"/>
        </w:rPr>
        <w:t>, y son un medio para</w:t>
      </w:r>
      <w:r w:rsidR="009C593D">
        <w:rPr>
          <w:rFonts w:ascii="Century Gothic" w:hAnsi="Century Gothic" w:cs="Segoe UI"/>
          <w:sz w:val="18"/>
          <w:szCs w:val="18"/>
          <w:lang w:val="es-ES"/>
        </w:rPr>
        <w:t xml:space="preserve"> invocar a </w:t>
      </w:r>
      <w:r w:rsidR="009127E4">
        <w:rPr>
          <w:rFonts w:ascii="Century Gothic" w:hAnsi="Century Gothic" w:cs="Segoe UI"/>
          <w:sz w:val="18"/>
          <w:szCs w:val="18"/>
          <w:lang w:val="es-ES"/>
        </w:rPr>
        <w:t>los</w:t>
      </w:r>
      <w:r w:rsidR="009C593D">
        <w:rPr>
          <w:rFonts w:ascii="Century Gothic" w:hAnsi="Century Gothic" w:cs="Segoe UI"/>
          <w:sz w:val="18"/>
          <w:szCs w:val="18"/>
          <w:lang w:val="es-ES"/>
        </w:rPr>
        <w:t xml:space="preserve"> loa en combate. Hay un total de 27 efigies, 3 por loa, y cada una de ellas evoca un aspecto diferente del poder de estos dioses animales.</w:t>
      </w:r>
    </w:p>
    <w:p w14:paraId="795F586C" w14:textId="5787FB69" w:rsidR="009C593D" w:rsidRPr="00C04BDA" w:rsidRDefault="009C593D">
      <w:pPr>
        <w:spacing w:line="240" w:lineRule="auto"/>
        <w:rPr>
          <w:rFonts w:ascii="Century Gothic" w:hAnsi="Century Gothic" w:cs="Segoe UI"/>
          <w:sz w:val="18"/>
          <w:szCs w:val="18"/>
          <w:lang w:val="fr-FR"/>
        </w:rPr>
      </w:pPr>
      <w:r w:rsidRPr="00C04BDA">
        <w:rPr>
          <w:rFonts w:ascii="Century Gothic" w:hAnsi="Century Gothic" w:cs="Segoe UI"/>
          <w:b/>
          <w:sz w:val="18"/>
          <w:szCs w:val="18"/>
          <w:lang w:val="fr-FR"/>
        </w:rPr>
        <w:t>PROT</w:t>
      </w:r>
      <w:r w:rsidR="009127E4" w:rsidRPr="00C04BDA">
        <w:rPr>
          <w:rFonts w:ascii="Century Gothic" w:hAnsi="Century Gothic" w:cs="Segoe UI"/>
          <w:b/>
          <w:sz w:val="18"/>
          <w:szCs w:val="18"/>
          <w:lang w:val="fr-FR"/>
        </w:rPr>
        <w:t>E</w:t>
      </w:r>
      <w:r w:rsidRPr="00C04BDA">
        <w:rPr>
          <w:rFonts w:ascii="Century Gothic" w:hAnsi="Century Gothic" w:cs="Segoe UI"/>
          <w:b/>
          <w:sz w:val="18"/>
          <w:szCs w:val="18"/>
          <w:lang w:val="fr-FR"/>
        </w:rPr>
        <w:t>G</w:t>
      </w:r>
      <w:r w:rsidR="009127E4" w:rsidRPr="00C04BDA">
        <w:rPr>
          <w:rFonts w:ascii="Century Gothic" w:hAnsi="Century Gothic" w:cs="Segoe UI"/>
          <w:b/>
          <w:sz w:val="18"/>
          <w:szCs w:val="18"/>
          <w:lang w:val="fr-FR"/>
        </w:rPr>
        <w:t>E</w:t>
      </w:r>
      <w:r w:rsidRPr="00C04BDA">
        <w:rPr>
          <w:rFonts w:ascii="Century Gothic" w:hAnsi="Century Gothic" w:cs="Segoe UI"/>
          <w:b/>
          <w:sz w:val="18"/>
          <w:szCs w:val="18"/>
          <w:lang w:val="fr-FR"/>
        </w:rPr>
        <w:t xml:space="preserve"> TU EFIGIE</w:t>
      </w:r>
    </w:p>
    <w:p w14:paraId="192DA76C" w14:textId="1A9A86A4" w:rsidR="009C593D" w:rsidRPr="009C593D" w:rsidRDefault="009C593D">
      <w:pPr>
        <w:spacing w:line="240" w:lineRule="auto"/>
        <w:rPr>
          <w:rFonts w:ascii="Century Gothic" w:hAnsi="Century Gothic" w:cs="Segoe UI"/>
          <w:sz w:val="18"/>
          <w:szCs w:val="18"/>
          <w:lang w:val="es-ES"/>
        </w:rPr>
      </w:pPr>
      <w:r w:rsidRPr="009C593D">
        <w:rPr>
          <w:rFonts w:ascii="Century Gothic" w:hAnsi="Century Gothic" w:cs="Segoe UI"/>
          <w:sz w:val="18"/>
          <w:szCs w:val="18"/>
          <w:lang w:val="es-ES"/>
        </w:rPr>
        <w:t>Conforme avancen en los j</w:t>
      </w:r>
      <w:r>
        <w:rPr>
          <w:rFonts w:ascii="Century Gothic" w:hAnsi="Century Gothic" w:cs="Segoe UI"/>
          <w:sz w:val="18"/>
          <w:szCs w:val="18"/>
          <w:lang w:val="es-ES"/>
        </w:rPr>
        <w:t xml:space="preserve">uegos de los loa, los jugadores tendrán que tomar decisiones estratégicas cruciales para superar a sus avezados contrincantes. Si una efigie recibe el suficiente daño, entrará en estado de letargo durante tres turnos, durante los cuales no concederá a su poseedor sus beneficios pasivos. </w:t>
      </w:r>
      <w:r w:rsidRPr="009C593D">
        <w:rPr>
          <w:rFonts w:ascii="Century Gothic" w:hAnsi="Century Gothic" w:cs="Segoe UI"/>
          <w:sz w:val="18"/>
          <w:szCs w:val="18"/>
          <w:lang w:val="es-ES"/>
        </w:rPr>
        <w:t xml:space="preserve">Destruir las efigies enemigas al tiempo que se protegen las propias es la clave para alcanzar la </w:t>
      </w:r>
      <w:r>
        <w:rPr>
          <w:rFonts w:ascii="Century Gothic" w:hAnsi="Century Gothic" w:cs="Segoe UI"/>
          <w:sz w:val="18"/>
          <w:szCs w:val="18"/>
          <w:lang w:val="es-ES"/>
        </w:rPr>
        <w:t>v</w:t>
      </w:r>
      <w:r w:rsidRPr="009C593D">
        <w:rPr>
          <w:rFonts w:ascii="Century Gothic" w:hAnsi="Century Gothic" w:cs="Segoe UI"/>
          <w:sz w:val="18"/>
          <w:szCs w:val="18"/>
          <w:lang w:val="es-ES"/>
        </w:rPr>
        <w:t>ictoria,</w:t>
      </w:r>
      <w:r>
        <w:rPr>
          <w:rFonts w:ascii="Century Gothic" w:hAnsi="Century Gothic" w:cs="Segoe UI"/>
          <w:sz w:val="18"/>
          <w:szCs w:val="18"/>
          <w:lang w:val="es-ES"/>
        </w:rPr>
        <w:t xml:space="preserve"> ¡así que aplica la estrategia adecuada </w:t>
      </w:r>
      <w:r w:rsidR="0053629B">
        <w:rPr>
          <w:rFonts w:ascii="Century Gothic" w:hAnsi="Century Gothic" w:cs="Segoe UI"/>
          <w:sz w:val="18"/>
          <w:szCs w:val="18"/>
          <w:lang w:val="es-ES"/>
        </w:rPr>
        <w:t>para cada situación</w:t>
      </w:r>
      <w:r>
        <w:rPr>
          <w:rFonts w:ascii="Century Gothic" w:hAnsi="Century Gothic" w:cs="Segoe UI"/>
          <w:sz w:val="18"/>
          <w:szCs w:val="18"/>
          <w:lang w:val="es-ES"/>
        </w:rPr>
        <w:t>!</w:t>
      </w:r>
    </w:p>
    <w:p w14:paraId="27428A4F" w14:textId="2EEC44BE" w:rsidR="00B66A0E" w:rsidRPr="009127E4" w:rsidRDefault="00B66A0E">
      <w:pPr>
        <w:spacing w:line="240" w:lineRule="auto"/>
        <w:rPr>
          <w:rFonts w:ascii="Century Gothic" w:hAnsi="Century Gothic" w:cs="Segoe UI"/>
          <w:sz w:val="18"/>
          <w:szCs w:val="18"/>
          <w:lang w:val="es-ES"/>
        </w:rPr>
      </w:pPr>
      <w:r w:rsidRPr="009127E4">
        <w:rPr>
          <w:rFonts w:ascii="Century Gothic" w:hAnsi="Century Gothic" w:cs="Segoe UI"/>
          <w:b/>
          <w:sz w:val="18"/>
          <w:szCs w:val="18"/>
          <w:lang w:val="es-ES"/>
        </w:rPr>
        <w:t>DERROTA A LOS CAMPEONES</w:t>
      </w:r>
    </w:p>
    <w:p w14:paraId="3915EDC3" w14:textId="7D42441E" w:rsidR="00B66A0E" w:rsidRPr="00B66A0E" w:rsidRDefault="00B66A0E">
      <w:pPr>
        <w:spacing w:line="240" w:lineRule="auto"/>
        <w:rPr>
          <w:rFonts w:ascii="Century Gothic" w:hAnsi="Century Gothic" w:cs="Segoe UI"/>
          <w:sz w:val="18"/>
          <w:szCs w:val="18"/>
          <w:lang w:val="es-ES"/>
        </w:rPr>
      </w:pPr>
      <w:r w:rsidRPr="00B66A0E">
        <w:rPr>
          <w:rFonts w:ascii="Century Gothic" w:hAnsi="Century Gothic" w:cs="Segoe UI"/>
          <w:sz w:val="18"/>
          <w:szCs w:val="18"/>
          <w:lang w:val="es-ES"/>
        </w:rPr>
        <w:t xml:space="preserve">En </w:t>
      </w:r>
      <w:r>
        <w:rPr>
          <w:rFonts w:ascii="Century Gothic" w:hAnsi="Century Gothic" w:cs="Segoe UI"/>
          <w:sz w:val="18"/>
          <w:szCs w:val="18"/>
          <w:lang w:val="es-ES"/>
        </w:rPr>
        <w:t>l</w:t>
      </w:r>
      <w:r w:rsidRPr="00B66A0E">
        <w:rPr>
          <w:rFonts w:ascii="Century Gothic" w:hAnsi="Century Gothic" w:cs="Segoe UI"/>
          <w:sz w:val="18"/>
          <w:szCs w:val="18"/>
          <w:lang w:val="es-ES"/>
        </w:rPr>
        <w:t>os juegos de l</w:t>
      </w:r>
      <w:r>
        <w:rPr>
          <w:rFonts w:ascii="Century Gothic" w:hAnsi="Century Gothic" w:cs="Segoe UI"/>
          <w:sz w:val="18"/>
          <w:szCs w:val="18"/>
          <w:lang w:val="es-ES"/>
        </w:rPr>
        <w:t xml:space="preserve">os loa, los jugadores podrán hacerse con un variopinto botín en sus victorias, desde esbirros y hechizos hasta compañeros: poderosos esbirros exclusivos de esta modalidad de juego. Hay seis compañeros únicos para cada uno de los equipos de cada clase, lo cual hace un total de 54. </w:t>
      </w:r>
      <w:r w:rsidRPr="00B66A0E">
        <w:rPr>
          <w:rFonts w:ascii="Century Gothic" w:hAnsi="Century Gothic" w:cs="Segoe UI"/>
          <w:sz w:val="18"/>
          <w:szCs w:val="18"/>
          <w:lang w:val="es-ES"/>
        </w:rPr>
        <w:t>Los jugadores necesitarán hacer acopio de todas sus fuerzas p</w:t>
      </w:r>
      <w:r>
        <w:rPr>
          <w:rFonts w:ascii="Century Gothic" w:hAnsi="Century Gothic" w:cs="Segoe UI"/>
          <w:sz w:val="18"/>
          <w:szCs w:val="18"/>
          <w:lang w:val="es-ES"/>
        </w:rPr>
        <w:t xml:space="preserve">ara derrotar a los ocho campeones que se interponen entre ellos y el título (y el dorso de carta de </w:t>
      </w:r>
      <w:r>
        <w:rPr>
          <w:rFonts w:ascii="Century Gothic" w:hAnsi="Century Gothic" w:cs="Segoe UI"/>
          <w:b/>
          <w:sz w:val="18"/>
          <w:szCs w:val="18"/>
          <w:lang w:val="es-ES"/>
        </w:rPr>
        <w:t>Los juegos de los loa</w:t>
      </w:r>
      <w:r>
        <w:rPr>
          <w:rFonts w:ascii="Century Gothic" w:hAnsi="Century Gothic" w:cs="Segoe UI"/>
          <w:sz w:val="18"/>
          <w:szCs w:val="18"/>
          <w:lang w:val="es-ES"/>
        </w:rPr>
        <w:t>).</w:t>
      </w:r>
    </w:p>
    <w:p w14:paraId="16CC6CD7" w14:textId="6FF7293C" w:rsidR="00092294" w:rsidRPr="009127E4" w:rsidRDefault="00092294">
      <w:pPr>
        <w:spacing w:line="240" w:lineRule="auto"/>
        <w:rPr>
          <w:rFonts w:ascii="Century Gothic" w:hAnsi="Century Gothic" w:cs="Segoe UI"/>
          <w:sz w:val="18"/>
          <w:szCs w:val="18"/>
          <w:lang w:val="es-ES"/>
        </w:rPr>
      </w:pPr>
    </w:p>
    <w:p w14:paraId="5331DFD9" w14:textId="3CB26C49" w:rsidR="00DF57A2" w:rsidRPr="005F68E4" w:rsidRDefault="005F68E4" w:rsidP="00092294">
      <w:pPr>
        <w:pStyle w:val="Heading1"/>
        <w:spacing w:before="0"/>
        <w:jc w:val="center"/>
        <w:rPr>
          <w:rFonts w:ascii="Century Gothic" w:hAnsi="Century Gothic" w:cstheme="minorBidi"/>
          <w:color w:val="404040" w:themeColor="text1" w:themeTint="BF"/>
          <w:sz w:val="18"/>
          <w:szCs w:val="18"/>
          <w:lang w:val="es-ES"/>
        </w:rPr>
      </w:pPr>
      <w:r w:rsidRPr="005F68E4">
        <w:rPr>
          <w:rFonts w:ascii="Century Gothic" w:hAnsi="Century Gothic" w:cstheme="minorBidi"/>
          <w:color w:val="404040" w:themeColor="text1" w:themeTint="BF"/>
          <w:sz w:val="18"/>
          <w:szCs w:val="18"/>
          <w:lang w:val="es-ES"/>
        </w:rPr>
        <w:t>LOS LOA RECLAMAN TU PRESENCIA, ¡LA GLORIA TE ESPERA</w:t>
      </w:r>
      <w:r w:rsidR="00B46154" w:rsidRPr="005F68E4">
        <w:rPr>
          <w:rFonts w:ascii="Century Gothic" w:hAnsi="Century Gothic" w:cstheme="minorBidi"/>
          <w:color w:val="404040" w:themeColor="text1" w:themeTint="BF"/>
          <w:sz w:val="18"/>
          <w:szCs w:val="18"/>
          <w:lang w:val="es-ES"/>
        </w:rPr>
        <w:t>!</w:t>
      </w:r>
    </w:p>
    <w:p w14:paraId="306DC0A2" w14:textId="052C0AAF" w:rsidR="005F68E4" w:rsidRDefault="005F68E4" w:rsidP="00A37572">
      <w:pPr>
        <w:pStyle w:val="NormalWeb"/>
        <w:spacing w:after="0"/>
        <w:rPr>
          <w:rFonts w:ascii="Century Gothic" w:hAnsi="Century Gothic" w:cs="Segoe UI"/>
          <w:i/>
          <w:sz w:val="18"/>
          <w:szCs w:val="18"/>
          <w:lang w:val="es-ES"/>
        </w:rPr>
      </w:pPr>
      <w:r w:rsidRPr="00A62B21">
        <w:rPr>
          <w:rFonts w:ascii="Century Gothic" w:hAnsi="Century Gothic" w:cs="Segoe UI"/>
          <w:sz w:val="18"/>
          <w:szCs w:val="18"/>
          <w:lang w:val="es-ES"/>
        </w:rPr>
        <w:t>¡El rey Rastak</w:t>
      </w:r>
      <w:r>
        <w:rPr>
          <w:rFonts w:ascii="Century Gothic" w:hAnsi="Century Gothic" w:cs="Segoe UI"/>
          <w:sz w:val="18"/>
          <w:szCs w:val="18"/>
          <w:lang w:val="es-ES"/>
        </w:rPr>
        <w:t>ha</w:t>
      </w:r>
      <w:r w:rsidRPr="00A62B21">
        <w:rPr>
          <w:rFonts w:ascii="Century Gothic" w:hAnsi="Century Gothic" w:cs="Segoe UI"/>
          <w:sz w:val="18"/>
          <w:szCs w:val="18"/>
          <w:lang w:val="es-ES"/>
        </w:rPr>
        <w:t xml:space="preserve">n convoca a sus súbditos para que se unan a la diversión! Cuando </w:t>
      </w:r>
      <w:r w:rsidRPr="00A62B21">
        <w:rPr>
          <w:rFonts w:ascii="Century Gothic" w:hAnsi="Century Gothic" w:cs="Segoe UI"/>
          <w:i/>
          <w:sz w:val="18"/>
          <w:szCs w:val="18"/>
          <w:lang w:val="es-ES"/>
        </w:rPr>
        <w:t xml:space="preserve">La Arena de Rastakhan </w:t>
      </w:r>
      <w:r w:rsidRPr="00A62B21">
        <w:rPr>
          <w:rFonts w:ascii="Century Gothic" w:hAnsi="Century Gothic" w:cs="Segoe UI"/>
          <w:sz w:val="18"/>
          <w:szCs w:val="18"/>
          <w:lang w:val="es-ES"/>
        </w:rPr>
        <w:t>esté disponible, inicia sesión par</w:t>
      </w:r>
      <w:r>
        <w:rPr>
          <w:rFonts w:ascii="Century Gothic" w:hAnsi="Century Gothic" w:cs="Segoe UI"/>
          <w:sz w:val="18"/>
          <w:szCs w:val="18"/>
          <w:lang w:val="es-ES"/>
        </w:rPr>
        <w:t xml:space="preserve">a obtener un </w:t>
      </w:r>
      <w:r w:rsidRPr="00A62B21">
        <w:rPr>
          <w:rFonts w:ascii="Century Gothic" w:hAnsi="Century Gothic" w:cs="Segoe UI"/>
          <w:b/>
          <w:sz w:val="18"/>
          <w:szCs w:val="18"/>
          <w:lang w:val="es-ES"/>
        </w:rPr>
        <w:t>loa legendario aleatorio de forma gratuita</w:t>
      </w:r>
      <w:r>
        <w:rPr>
          <w:rFonts w:ascii="Century Gothic" w:hAnsi="Century Gothic" w:cs="Segoe UI"/>
          <w:b/>
          <w:sz w:val="18"/>
          <w:szCs w:val="18"/>
          <w:lang w:val="es-ES"/>
        </w:rPr>
        <w:t>,</w:t>
      </w:r>
      <w:r>
        <w:rPr>
          <w:rFonts w:ascii="Century Gothic" w:hAnsi="Century Gothic" w:cs="Segoe UI"/>
          <w:sz w:val="18"/>
          <w:szCs w:val="18"/>
          <w:lang w:val="es-ES"/>
        </w:rPr>
        <w:t xml:space="preserve"> </w:t>
      </w:r>
      <w:r>
        <w:rPr>
          <w:rFonts w:ascii="Century Gothic" w:hAnsi="Century Gothic" w:cs="Segoe UI"/>
          <w:b/>
          <w:sz w:val="18"/>
          <w:szCs w:val="18"/>
          <w:lang w:val="es-ES"/>
        </w:rPr>
        <w:t>dos copias de un espíritu para una clase</w:t>
      </w:r>
      <w:r>
        <w:rPr>
          <w:rFonts w:ascii="Century Gothic" w:hAnsi="Century Gothic" w:cs="Segoe UI"/>
          <w:sz w:val="18"/>
          <w:szCs w:val="18"/>
          <w:lang w:val="es-ES"/>
        </w:rPr>
        <w:t xml:space="preserve"> y</w:t>
      </w:r>
      <w:r>
        <w:rPr>
          <w:rFonts w:ascii="Century Gothic" w:hAnsi="Century Gothic" w:cs="Segoe UI"/>
          <w:b/>
          <w:sz w:val="18"/>
          <w:szCs w:val="18"/>
          <w:lang w:val="es-ES"/>
        </w:rPr>
        <w:t xml:space="preserve"> seis sobres de cartas de </w:t>
      </w:r>
      <w:r>
        <w:rPr>
          <w:rFonts w:ascii="Century Gothic" w:hAnsi="Century Gothic" w:cs="Segoe UI"/>
          <w:b/>
          <w:i/>
          <w:sz w:val="18"/>
          <w:szCs w:val="18"/>
          <w:lang w:val="es-ES"/>
        </w:rPr>
        <w:t>La Arena de Rastakhan</w:t>
      </w:r>
      <w:r>
        <w:rPr>
          <w:rFonts w:ascii="Century Gothic" w:hAnsi="Century Gothic" w:cs="Segoe UI"/>
          <w:i/>
          <w:sz w:val="18"/>
          <w:szCs w:val="18"/>
          <w:lang w:val="es-ES"/>
        </w:rPr>
        <w:t>.</w:t>
      </w:r>
    </w:p>
    <w:p w14:paraId="05A29FC3" w14:textId="77777777" w:rsidR="00FB791A" w:rsidRDefault="00FB791A" w:rsidP="00A37572">
      <w:pPr>
        <w:pStyle w:val="NormalWeb"/>
        <w:spacing w:after="0"/>
        <w:rPr>
          <w:rFonts w:ascii="Century Gothic" w:hAnsi="Century Gothic" w:cs="Segoe UI"/>
          <w:i/>
          <w:sz w:val="18"/>
          <w:szCs w:val="18"/>
          <w:lang w:val="es-ES"/>
        </w:rPr>
      </w:pPr>
    </w:p>
    <w:p w14:paraId="29F9EE7F" w14:textId="77777777" w:rsidR="00FB791A" w:rsidRPr="00A62B21" w:rsidRDefault="00FB791A" w:rsidP="00FB791A">
      <w:pPr>
        <w:spacing w:after="0" w:line="240" w:lineRule="auto"/>
        <w:rPr>
          <w:rFonts w:ascii="Century Gothic" w:hAnsi="Century Gothic" w:cs="Segoe UI"/>
          <w:sz w:val="18"/>
          <w:szCs w:val="18"/>
          <w:lang w:val="es-ES"/>
        </w:rPr>
      </w:pPr>
      <w:r w:rsidRPr="00A62B21">
        <w:rPr>
          <w:rFonts w:ascii="Century Gothic" w:hAnsi="Century Gothic" w:cs="Segoe UI"/>
          <w:sz w:val="18"/>
          <w:szCs w:val="18"/>
          <w:lang w:val="es-ES"/>
        </w:rPr>
        <w:t>Mientras tanto, aquellos combatientes impacientes por entrar en liza podrán precomprar s</w:t>
      </w:r>
      <w:r>
        <w:rPr>
          <w:rFonts w:ascii="Century Gothic" w:hAnsi="Century Gothic" w:cs="Segoe UI"/>
          <w:sz w:val="18"/>
          <w:szCs w:val="18"/>
          <w:lang w:val="es-ES"/>
        </w:rPr>
        <w:t xml:space="preserve">obres de cartas de </w:t>
      </w:r>
      <w:r w:rsidRPr="00A62B21">
        <w:rPr>
          <w:rFonts w:ascii="Century Gothic" w:hAnsi="Century Gothic" w:cs="Segoe UI"/>
          <w:i/>
          <w:sz w:val="18"/>
          <w:szCs w:val="18"/>
          <w:lang w:val="es-ES"/>
        </w:rPr>
        <w:t>La Arena de Rastakhan</w:t>
      </w:r>
      <w:r>
        <w:rPr>
          <w:rFonts w:ascii="Century Gothic" w:hAnsi="Century Gothic" w:cs="Segoe UI"/>
          <w:i/>
          <w:sz w:val="18"/>
          <w:szCs w:val="18"/>
          <w:lang w:val="es-ES"/>
        </w:rPr>
        <w:t xml:space="preserve"> </w:t>
      </w:r>
      <w:r>
        <w:rPr>
          <w:rFonts w:ascii="Century Gothic" w:hAnsi="Century Gothic" w:cs="Segoe UI"/>
          <w:sz w:val="18"/>
          <w:szCs w:val="18"/>
          <w:lang w:val="es-ES"/>
        </w:rPr>
        <w:t xml:space="preserve">en dos packs: el </w:t>
      </w:r>
      <w:r w:rsidRPr="00A62B21">
        <w:rPr>
          <w:rFonts w:ascii="Century Gothic" w:hAnsi="Century Gothic" w:cs="Segoe UI"/>
          <w:b/>
          <w:sz w:val="18"/>
          <w:szCs w:val="18"/>
          <w:lang w:val="es-ES"/>
        </w:rPr>
        <w:t>pack de contendiente de 17 sobres</w:t>
      </w:r>
      <w:r>
        <w:rPr>
          <w:rFonts w:ascii="Century Gothic" w:hAnsi="Century Gothic" w:cs="Segoe UI"/>
          <w:sz w:val="18"/>
          <w:szCs w:val="18"/>
          <w:lang w:val="es-ES"/>
        </w:rPr>
        <w:t xml:space="preserve">, que incluye el dorso de carta «¡Listos para la arena!»; y el pack de </w:t>
      </w:r>
      <w:r w:rsidRPr="00A62B21">
        <w:rPr>
          <w:rFonts w:ascii="Century Gothic" w:hAnsi="Century Gothic" w:cs="Segoe UI"/>
          <w:b/>
          <w:sz w:val="18"/>
          <w:szCs w:val="18"/>
          <w:lang w:val="es-ES"/>
        </w:rPr>
        <w:t xml:space="preserve">50 sobres de </w:t>
      </w:r>
      <w:r w:rsidRPr="00A9485F">
        <w:rPr>
          <w:rFonts w:ascii="Century Gothic" w:hAnsi="Century Gothic" w:cs="Segoe UI"/>
          <w:b/>
          <w:i/>
          <w:sz w:val="18"/>
          <w:szCs w:val="18"/>
          <w:lang w:val="es-ES"/>
        </w:rPr>
        <w:t>La Arena de Rastakhan</w:t>
      </w:r>
      <w:r>
        <w:rPr>
          <w:rFonts w:ascii="Century Gothic" w:hAnsi="Century Gothic" w:cs="Segoe UI"/>
          <w:sz w:val="18"/>
          <w:szCs w:val="18"/>
          <w:lang w:val="es-ES"/>
        </w:rPr>
        <w:t>, que incluye al propio rey Rastakhan como héroe para la clase chamán además del ya mencionado dorso de carta «¡Listos para la arena!». Estos packs, que solo podrán adquirirse una sola vez cada uno, están disponibles para cualquier plataforma y costarán 19,99 € y 49,99 € respectivamente. Los jugadores solo podrán comprar cada pack una vez por cuenta.</w:t>
      </w:r>
    </w:p>
    <w:p w14:paraId="743F3EF2" w14:textId="77777777" w:rsidR="00FB791A" w:rsidRPr="00A62B21" w:rsidRDefault="00FB791A" w:rsidP="00FB791A">
      <w:pPr>
        <w:spacing w:after="0" w:line="240" w:lineRule="auto"/>
        <w:rPr>
          <w:rFonts w:ascii="Century Gothic" w:hAnsi="Century Gothic" w:cs="Segoe UI"/>
          <w:sz w:val="18"/>
          <w:szCs w:val="18"/>
          <w:lang w:val="es-ES"/>
        </w:rPr>
      </w:pPr>
    </w:p>
    <w:p w14:paraId="447827D6" w14:textId="554D0C12" w:rsidR="0041480E" w:rsidRPr="00FB791A" w:rsidRDefault="00FB791A" w:rsidP="00FB791A">
      <w:pPr>
        <w:pStyle w:val="NormalWeb"/>
        <w:spacing w:after="0"/>
        <w:rPr>
          <w:rFonts w:ascii="Century Gothic" w:hAnsi="Century Gothic" w:cs="Segoe UI"/>
          <w:sz w:val="18"/>
          <w:szCs w:val="18"/>
          <w:lang w:val="es-ES"/>
        </w:rPr>
      </w:pPr>
      <w:r w:rsidRPr="00A9485F">
        <w:rPr>
          <w:rFonts w:ascii="Century Gothic" w:hAnsi="Century Gothic" w:cs="Segoe UI"/>
          <w:sz w:val="18"/>
          <w:szCs w:val="18"/>
          <w:lang w:val="es-ES"/>
        </w:rPr>
        <w:t>Es hora de afilar el hacha.</w:t>
      </w:r>
      <w:r>
        <w:rPr>
          <w:rFonts w:ascii="Century Gothic" w:hAnsi="Century Gothic" w:cs="Segoe UI"/>
          <w:sz w:val="18"/>
          <w:szCs w:val="18"/>
          <w:lang w:val="es-ES"/>
        </w:rPr>
        <w:t xml:space="preserve"> </w:t>
      </w:r>
      <w:r w:rsidRPr="00A9485F">
        <w:rPr>
          <w:rFonts w:ascii="Century Gothic" w:hAnsi="Century Gothic" w:cs="Segoe UI"/>
          <w:i/>
          <w:sz w:val="18"/>
          <w:szCs w:val="18"/>
          <w:lang w:val="es-ES"/>
        </w:rPr>
        <w:t>La Arena de Rastakhan</w:t>
      </w:r>
      <w:r w:rsidRPr="00A9485F">
        <w:rPr>
          <w:rFonts w:ascii="Century Gothic" w:hAnsi="Century Gothic" w:cs="Segoe UI"/>
          <w:sz w:val="18"/>
          <w:szCs w:val="18"/>
          <w:lang w:val="es-ES"/>
        </w:rPr>
        <w:t xml:space="preserve"> llegará el 4 de diciem</w:t>
      </w:r>
      <w:r>
        <w:rPr>
          <w:rFonts w:ascii="Century Gothic" w:hAnsi="Century Gothic" w:cs="Segoe UI"/>
          <w:sz w:val="18"/>
          <w:szCs w:val="18"/>
          <w:lang w:val="es-ES"/>
        </w:rPr>
        <w:t>bre.</w:t>
      </w:r>
    </w:p>
    <w:sectPr w:rsidR="0041480E" w:rsidRPr="00FB791A" w:rsidSect="00DC1BFF">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2A1729" w14:textId="77777777" w:rsidR="005E5744" w:rsidRDefault="005E5744" w:rsidP="00065385">
      <w:pPr>
        <w:spacing w:after="0" w:line="240" w:lineRule="auto"/>
      </w:pPr>
      <w:r>
        <w:separator/>
      </w:r>
    </w:p>
  </w:endnote>
  <w:endnote w:type="continuationSeparator" w:id="0">
    <w:p w14:paraId="2C18F48A" w14:textId="77777777" w:rsidR="005E5744" w:rsidRDefault="005E5744" w:rsidP="00065385">
      <w:pPr>
        <w:spacing w:after="0" w:line="240" w:lineRule="auto"/>
      </w:pPr>
      <w:r>
        <w:continuationSeparator/>
      </w:r>
    </w:p>
  </w:endnote>
  <w:endnote w:type="continuationNotice" w:id="1">
    <w:p w14:paraId="08707DC5" w14:textId="77777777" w:rsidR="005E5744" w:rsidRDefault="005E574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59E2E5" w14:textId="21EA3444" w:rsidR="00EE544D" w:rsidRDefault="00EE544D">
    <w:pPr>
      <w:pStyle w:val="Footer"/>
    </w:pPr>
    <w:r>
      <w:rPr>
        <w:noProof/>
      </w:rPr>
      <w:drawing>
        <wp:inline distT="0" distB="0" distL="0" distR="0" wp14:anchorId="30E3CFA3" wp14:editId="3018F378">
          <wp:extent cx="5943600" cy="6477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697A5B" w14:textId="77777777" w:rsidR="005E5744" w:rsidRDefault="005E5744" w:rsidP="00065385">
      <w:pPr>
        <w:spacing w:after="0" w:line="240" w:lineRule="auto"/>
      </w:pPr>
      <w:r>
        <w:separator/>
      </w:r>
    </w:p>
  </w:footnote>
  <w:footnote w:type="continuationSeparator" w:id="0">
    <w:p w14:paraId="6DC3BCA7" w14:textId="77777777" w:rsidR="005E5744" w:rsidRDefault="005E5744" w:rsidP="00065385">
      <w:pPr>
        <w:spacing w:after="0" w:line="240" w:lineRule="auto"/>
      </w:pPr>
      <w:r>
        <w:continuationSeparator/>
      </w:r>
    </w:p>
  </w:footnote>
  <w:footnote w:type="continuationNotice" w:id="1">
    <w:p w14:paraId="117125EE" w14:textId="77777777" w:rsidR="005E5744" w:rsidRDefault="005E574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DF0C5C" w14:textId="3E5BED66" w:rsidR="00065385" w:rsidRDefault="00C04BDA" w:rsidP="006F00B5">
    <w:pPr>
      <w:pStyle w:val="Header"/>
      <w:jc w:val="center"/>
    </w:pPr>
    <w:r>
      <w:rPr>
        <w:noProof/>
      </w:rPr>
      <w:drawing>
        <wp:anchor distT="0" distB="0" distL="114300" distR="114300" simplePos="0" relativeHeight="251658240" behindDoc="0" locked="0" layoutInCell="1" allowOverlap="1" wp14:anchorId="67AF2749" wp14:editId="02B0884A">
          <wp:simplePos x="0" y="0"/>
          <wp:positionH relativeFrom="margin">
            <wp:align>center</wp:align>
          </wp:positionH>
          <wp:positionV relativeFrom="paragraph">
            <wp:posOffset>-419100</wp:posOffset>
          </wp:positionV>
          <wp:extent cx="1857375" cy="1238250"/>
          <wp:effectExtent l="0" t="0" r="9525"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a:ext>
                    </a:extLst>
                  </a:blip>
                  <a:srcRect/>
                  <a:stretch>
                    <a:fillRect/>
                  </a:stretch>
                </pic:blipFill>
                <pic:spPr bwMode="auto">
                  <a:xfrm>
                    <a:off x="0" y="0"/>
                    <a:ext cx="1857375" cy="123825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97579B"/>
    <w:multiLevelType w:val="hybridMultilevel"/>
    <w:tmpl w:val="40EC1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2A03B5"/>
    <w:multiLevelType w:val="hybridMultilevel"/>
    <w:tmpl w:val="052EF0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8744696"/>
    <w:multiLevelType w:val="hybridMultilevel"/>
    <w:tmpl w:val="41F83B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3B4880"/>
    <w:multiLevelType w:val="hybridMultilevel"/>
    <w:tmpl w:val="52A87024"/>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A5D3BB1"/>
    <w:multiLevelType w:val="hybridMultilevel"/>
    <w:tmpl w:val="76C49C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41076183"/>
    <w:multiLevelType w:val="hybridMultilevel"/>
    <w:tmpl w:val="57048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A7570AB"/>
    <w:multiLevelType w:val="hybridMultilevel"/>
    <w:tmpl w:val="1A5487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5AA35EF0"/>
    <w:multiLevelType w:val="hybridMultilevel"/>
    <w:tmpl w:val="E610A2A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D1A093B"/>
    <w:multiLevelType w:val="hybridMultilevel"/>
    <w:tmpl w:val="129E95D8"/>
    <w:lvl w:ilvl="0" w:tplc="8AA66B4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90001F"/>
    <w:multiLevelType w:val="hybridMultilevel"/>
    <w:tmpl w:val="658412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74DE457E"/>
    <w:multiLevelType w:val="hybridMultilevel"/>
    <w:tmpl w:val="8C4473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6335709"/>
    <w:multiLevelType w:val="hybridMultilevel"/>
    <w:tmpl w:val="5428D4F8"/>
    <w:lvl w:ilvl="0" w:tplc="D02A6796">
      <w:start w:val="1"/>
      <w:numFmt w:val="bullet"/>
      <w:lvlText w:val="•"/>
      <w:lvlJc w:val="left"/>
      <w:pPr>
        <w:tabs>
          <w:tab w:val="num" w:pos="720"/>
        </w:tabs>
        <w:ind w:left="720" w:hanging="360"/>
      </w:pPr>
      <w:rPr>
        <w:rFonts w:ascii="Arial" w:hAnsi="Arial" w:hint="default"/>
      </w:rPr>
    </w:lvl>
    <w:lvl w:ilvl="1" w:tplc="4ED47964" w:tentative="1">
      <w:start w:val="1"/>
      <w:numFmt w:val="bullet"/>
      <w:lvlText w:val="•"/>
      <w:lvlJc w:val="left"/>
      <w:pPr>
        <w:tabs>
          <w:tab w:val="num" w:pos="1440"/>
        </w:tabs>
        <w:ind w:left="1440" w:hanging="360"/>
      </w:pPr>
      <w:rPr>
        <w:rFonts w:ascii="Arial" w:hAnsi="Arial" w:hint="default"/>
      </w:rPr>
    </w:lvl>
    <w:lvl w:ilvl="2" w:tplc="57BAE230" w:tentative="1">
      <w:start w:val="1"/>
      <w:numFmt w:val="bullet"/>
      <w:lvlText w:val="•"/>
      <w:lvlJc w:val="left"/>
      <w:pPr>
        <w:tabs>
          <w:tab w:val="num" w:pos="2160"/>
        </w:tabs>
        <w:ind w:left="2160" w:hanging="360"/>
      </w:pPr>
      <w:rPr>
        <w:rFonts w:ascii="Arial" w:hAnsi="Arial" w:hint="default"/>
      </w:rPr>
    </w:lvl>
    <w:lvl w:ilvl="3" w:tplc="D9705288" w:tentative="1">
      <w:start w:val="1"/>
      <w:numFmt w:val="bullet"/>
      <w:lvlText w:val="•"/>
      <w:lvlJc w:val="left"/>
      <w:pPr>
        <w:tabs>
          <w:tab w:val="num" w:pos="2880"/>
        </w:tabs>
        <w:ind w:left="2880" w:hanging="360"/>
      </w:pPr>
      <w:rPr>
        <w:rFonts w:ascii="Arial" w:hAnsi="Arial" w:hint="default"/>
      </w:rPr>
    </w:lvl>
    <w:lvl w:ilvl="4" w:tplc="B5062346" w:tentative="1">
      <w:start w:val="1"/>
      <w:numFmt w:val="bullet"/>
      <w:lvlText w:val="•"/>
      <w:lvlJc w:val="left"/>
      <w:pPr>
        <w:tabs>
          <w:tab w:val="num" w:pos="3600"/>
        </w:tabs>
        <w:ind w:left="3600" w:hanging="360"/>
      </w:pPr>
      <w:rPr>
        <w:rFonts w:ascii="Arial" w:hAnsi="Arial" w:hint="default"/>
      </w:rPr>
    </w:lvl>
    <w:lvl w:ilvl="5" w:tplc="9C448046" w:tentative="1">
      <w:start w:val="1"/>
      <w:numFmt w:val="bullet"/>
      <w:lvlText w:val="•"/>
      <w:lvlJc w:val="left"/>
      <w:pPr>
        <w:tabs>
          <w:tab w:val="num" w:pos="4320"/>
        </w:tabs>
        <w:ind w:left="4320" w:hanging="360"/>
      </w:pPr>
      <w:rPr>
        <w:rFonts w:ascii="Arial" w:hAnsi="Arial" w:hint="default"/>
      </w:rPr>
    </w:lvl>
    <w:lvl w:ilvl="6" w:tplc="6A50E3E2" w:tentative="1">
      <w:start w:val="1"/>
      <w:numFmt w:val="bullet"/>
      <w:lvlText w:val="•"/>
      <w:lvlJc w:val="left"/>
      <w:pPr>
        <w:tabs>
          <w:tab w:val="num" w:pos="5040"/>
        </w:tabs>
        <w:ind w:left="5040" w:hanging="360"/>
      </w:pPr>
      <w:rPr>
        <w:rFonts w:ascii="Arial" w:hAnsi="Arial" w:hint="default"/>
      </w:rPr>
    </w:lvl>
    <w:lvl w:ilvl="7" w:tplc="1BA27522" w:tentative="1">
      <w:start w:val="1"/>
      <w:numFmt w:val="bullet"/>
      <w:lvlText w:val="•"/>
      <w:lvlJc w:val="left"/>
      <w:pPr>
        <w:tabs>
          <w:tab w:val="num" w:pos="5760"/>
        </w:tabs>
        <w:ind w:left="5760" w:hanging="360"/>
      </w:pPr>
      <w:rPr>
        <w:rFonts w:ascii="Arial" w:hAnsi="Arial" w:hint="default"/>
      </w:rPr>
    </w:lvl>
    <w:lvl w:ilvl="8" w:tplc="19343B02"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7A427624"/>
    <w:multiLevelType w:val="hybridMultilevel"/>
    <w:tmpl w:val="848C88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5"/>
  </w:num>
  <w:num w:numId="2">
    <w:abstractNumId w:val="11"/>
  </w:num>
  <w:num w:numId="3">
    <w:abstractNumId w:val="0"/>
  </w:num>
  <w:num w:numId="4">
    <w:abstractNumId w:val="8"/>
  </w:num>
  <w:num w:numId="5">
    <w:abstractNumId w:val="2"/>
  </w:num>
  <w:num w:numId="6">
    <w:abstractNumId w:val="10"/>
  </w:num>
  <w:num w:numId="7">
    <w:abstractNumId w:val="4"/>
  </w:num>
  <w:num w:numId="8">
    <w:abstractNumId w:val="12"/>
  </w:num>
  <w:num w:numId="9">
    <w:abstractNumId w:val="6"/>
  </w:num>
  <w:num w:numId="10">
    <w:abstractNumId w:val="1"/>
  </w:num>
  <w:num w:numId="11">
    <w:abstractNumId w:val="7"/>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335921BD-3C26-48BC-9B3C-EB9236890CA6}"/>
    <w:docVar w:name="dgnword-eventsink" w:val="419125168"/>
  </w:docVars>
  <w:rsids>
    <w:rsidRoot w:val="002F34C9"/>
    <w:rsid w:val="000003AC"/>
    <w:rsid w:val="0000155A"/>
    <w:rsid w:val="00007120"/>
    <w:rsid w:val="00010E14"/>
    <w:rsid w:val="00013B9F"/>
    <w:rsid w:val="00015367"/>
    <w:rsid w:val="00016D37"/>
    <w:rsid w:val="0001759D"/>
    <w:rsid w:val="00017B63"/>
    <w:rsid w:val="00020074"/>
    <w:rsid w:val="000212B0"/>
    <w:rsid w:val="000219D2"/>
    <w:rsid w:val="00024774"/>
    <w:rsid w:val="00024907"/>
    <w:rsid w:val="00024FBA"/>
    <w:rsid w:val="00034431"/>
    <w:rsid w:val="000345F0"/>
    <w:rsid w:val="00035FDD"/>
    <w:rsid w:val="00040C35"/>
    <w:rsid w:val="00040D72"/>
    <w:rsid w:val="00042932"/>
    <w:rsid w:val="00042AAE"/>
    <w:rsid w:val="00042ABE"/>
    <w:rsid w:val="00042B6A"/>
    <w:rsid w:val="0004305C"/>
    <w:rsid w:val="0004319F"/>
    <w:rsid w:val="0004338B"/>
    <w:rsid w:val="00045D9B"/>
    <w:rsid w:val="00055292"/>
    <w:rsid w:val="00055761"/>
    <w:rsid w:val="0005583C"/>
    <w:rsid w:val="000562E9"/>
    <w:rsid w:val="0005779A"/>
    <w:rsid w:val="00057F5E"/>
    <w:rsid w:val="00060F40"/>
    <w:rsid w:val="00061BEC"/>
    <w:rsid w:val="00065385"/>
    <w:rsid w:val="00065F99"/>
    <w:rsid w:val="00067FB2"/>
    <w:rsid w:val="000708FB"/>
    <w:rsid w:val="00070BB4"/>
    <w:rsid w:val="000749D9"/>
    <w:rsid w:val="00074E16"/>
    <w:rsid w:val="00074F89"/>
    <w:rsid w:val="0007520F"/>
    <w:rsid w:val="0007551A"/>
    <w:rsid w:val="0007571F"/>
    <w:rsid w:val="00081938"/>
    <w:rsid w:val="0008211B"/>
    <w:rsid w:val="00084CED"/>
    <w:rsid w:val="00085979"/>
    <w:rsid w:val="000900D5"/>
    <w:rsid w:val="00092294"/>
    <w:rsid w:val="00093745"/>
    <w:rsid w:val="000967A8"/>
    <w:rsid w:val="00096C4B"/>
    <w:rsid w:val="00096DD7"/>
    <w:rsid w:val="000A48A4"/>
    <w:rsid w:val="000A5443"/>
    <w:rsid w:val="000A5937"/>
    <w:rsid w:val="000B1FA8"/>
    <w:rsid w:val="000B430C"/>
    <w:rsid w:val="000B49AF"/>
    <w:rsid w:val="000B538D"/>
    <w:rsid w:val="000B78C0"/>
    <w:rsid w:val="000C0261"/>
    <w:rsid w:val="000C325E"/>
    <w:rsid w:val="000C33FF"/>
    <w:rsid w:val="000C35CC"/>
    <w:rsid w:val="000C4884"/>
    <w:rsid w:val="000C50F5"/>
    <w:rsid w:val="000D3D20"/>
    <w:rsid w:val="000D7E60"/>
    <w:rsid w:val="000E3292"/>
    <w:rsid w:val="000E51B1"/>
    <w:rsid w:val="000E565A"/>
    <w:rsid w:val="000F328F"/>
    <w:rsid w:val="000F3F3F"/>
    <w:rsid w:val="000F5BAC"/>
    <w:rsid w:val="001007D4"/>
    <w:rsid w:val="00101545"/>
    <w:rsid w:val="0010186B"/>
    <w:rsid w:val="0010268D"/>
    <w:rsid w:val="001042DB"/>
    <w:rsid w:val="00104CD5"/>
    <w:rsid w:val="0010538F"/>
    <w:rsid w:val="00105B92"/>
    <w:rsid w:val="00106515"/>
    <w:rsid w:val="00111697"/>
    <w:rsid w:val="00112D82"/>
    <w:rsid w:val="00112FF3"/>
    <w:rsid w:val="0011346A"/>
    <w:rsid w:val="00115D4E"/>
    <w:rsid w:val="00116F84"/>
    <w:rsid w:val="00121386"/>
    <w:rsid w:val="001218A7"/>
    <w:rsid w:val="0012309F"/>
    <w:rsid w:val="001249BE"/>
    <w:rsid w:val="00124B63"/>
    <w:rsid w:val="00126769"/>
    <w:rsid w:val="00127F75"/>
    <w:rsid w:val="00130CAA"/>
    <w:rsid w:val="00131B14"/>
    <w:rsid w:val="0013355C"/>
    <w:rsid w:val="001344A5"/>
    <w:rsid w:val="00135943"/>
    <w:rsid w:val="00136944"/>
    <w:rsid w:val="00137F9A"/>
    <w:rsid w:val="001405F9"/>
    <w:rsid w:val="0014178A"/>
    <w:rsid w:val="00141979"/>
    <w:rsid w:val="00142D30"/>
    <w:rsid w:val="00143CAB"/>
    <w:rsid w:val="00143D0F"/>
    <w:rsid w:val="00146A84"/>
    <w:rsid w:val="00147085"/>
    <w:rsid w:val="00147EB3"/>
    <w:rsid w:val="001666F4"/>
    <w:rsid w:val="001673F7"/>
    <w:rsid w:val="0017030F"/>
    <w:rsid w:val="001714B5"/>
    <w:rsid w:val="00172922"/>
    <w:rsid w:val="0017495C"/>
    <w:rsid w:val="001751EC"/>
    <w:rsid w:val="0017774F"/>
    <w:rsid w:val="00184039"/>
    <w:rsid w:val="00186DD3"/>
    <w:rsid w:val="00187885"/>
    <w:rsid w:val="00187E88"/>
    <w:rsid w:val="001904EA"/>
    <w:rsid w:val="00192DBE"/>
    <w:rsid w:val="00193C84"/>
    <w:rsid w:val="00193CD8"/>
    <w:rsid w:val="00196006"/>
    <w:rsid w:val="00197F59"/>
    <w:rsid w:val="001A565B"/>
    <w:rsid w:val="001A67F7"/>
    <w:rsid w:val="001A7A68"/>
    <w:rsid w:val="001B3695"/>
    <w:rsid w:val="001B53DA"/>
    <w:rsid w:val="001B541E"/>
    <w:rsid w:val="001B656D"/>
    <w:rsid w:val="001C0151"/>
    <w:rsid w:val="001C459F"/>
    <w:rsid w:val="001C5C02"/>
    <w:rsid w:val="001C5D47"/>
    <w:rsid w:val="001C5E48"/>
    <w:rsid w:val="001D0035"/>
    <w:rsid w:val="001D2B69"/>
    <w:rsid w:val="001D2E9E"/>
    <w:rsid w:val="001D5B86"/>
    <w:rsid w:val="001D7176"/>
    <w:rsid w:val="001D770B"/>
    <w:rsid w:val="001E000F"/>
    <w:rsid w:val="001E1C78"/>
    <w:rsid w:val="001E1F5C"/>
    <w:rsid w:val="001F0C9F"/>
    <w:rsid w:val="001F33B0"/>
    <w:rsid w:val="00200D35"/>
    <w:rsid w:val="00205058"/>
    <w:rsid w:val="00210D75"/>
    <w:rsid w:val="0021101D"/>
    <w:rsid w:val="00213E0F"/>
    <w:rsid w:val="00217CA7"/>
    <w:rsid w:val="00220452"/>
    <w:rsid w:val="00223A78"/>
    <w:rsid w:val="002254FA"/>
    <w:rsid w:val="00226CD9"/>
    <w:rsid w:val="0022706F"/>
    <w:rsid w:val="00227F04"/>
    <w:rsid w:val="00231749"/>
    <w:rsid w:val="00231F48"/>
    <w:rsid w:val="002341A8"/>
    <w:rsid w:val="00237233"/>
    <w:rsid w:val="002413CA"/>
    <w:rsid w:val="002519E6"/>
    <w:rsid w:val="0025594F"/>
    <w:rsid w:val="0025790F"/>
    <w:rsid w:val="0026206F"/>
    <w:rsid w:val="00263E11"/>
    <w:rsid w:val="0026490B"/>
    <w:rsid w:val="00265BC7"/>
    <w:rsid w:val="00265E8E"/>
    <w:rsid w:val="00266FC7"/>
    <w:rsid w:val="00267FC7"/>
    <w:rsid w:val="0027032F"/>
    <w:rsid w:val="00271308"/>
    <w:rsid w:val="00274110"/>
    <w:rsid w:val="002743DA"/>
    <w:rsid w:val="00275015"/>
    <w:rsid w:val="0028132C"/>
    <w:rsid w:val="0028140A"/>
    <w:rsid w:val="00281B64"/>
    <w:rsid w:val="00281F1D"/>
    <w:rsid w:val="002835FC"/>
    <w:rsid w:val="00283EF5"/>
    <w:rsid w:val="002945AF"/>
    <w:rsid w:val="00295605"/>
    <w:rsid w:val="002A00C8"/>
    <w:rsid w:val="002A2734"/>
    <w:rsid w:val="002A42DA"/>
    <w:rsid w:val="002A440D"/>
    <w:rsid w:val="002A6B7A"/>
    <w:rsid w:val="002B02BD"/>
    <w:rsid w:val="002B076F"/>
    <w:rsid w:val="002B6AEE"/>
    <w:rsid w:val="002C0D56"/>
    <w:rsid w:val="002C12C8"/>
    <w:rsid w:val="002C2CC3"/>
    <w:rsid w:val="002C356B"/>
    <w:rsid w:val="002C4637"/>
    <w:rsid w:val="002C6B1C"/>
    <w:rsid w:val="002D3605"/>
    <w:rsid w:val="002D582B"/>
    <w:rsid w:val="002D7A11"/>
    <w:rsid w:val="002E0EBE"/>
    <w:rsid w:val="002E1159"/>
    <w:rsid w:val="002E2000"/>
    <w:rsid w:val="002E23F3"/>
    <w:rsid w:val="002E2861"/>
    <w:rsid w:val="002E2F0C"/>
    <w:rsid w:val="002E2F56"/>
    <w:rsid w:val="002E7896"/>
    <w:rsid w:val="002F08E6"/>
    <w:rsid w:val="002F34C9"/>
    <w:rsid w:val="002F35F2"/>
    <w:rsid w:val="002F39D2"/>
    <w:rsid w:val="002F45AB"/>
    <w:rsid w:val="002F4D25"/>
    <w:rsid w:val="002F6486"/>
    <w:rsid w:val="00300F26"/>
    <w:rsid w:val="00303A59"/>
    <w:rsid w:val="00303ED9"/>
    <w:rsid w:val="00306D9B"/>
    <w:rsid w:val="003108DC"/>
    <w:rsid w:val="00310E2B"/>
    <w:rsid w:val="0031195B"/>
    <w:rsid w:val="00312CAB"/>
    <w:rsid w:val="003162D8"/>
    <w:rsid w:val="00316F5D"/>
    <w:rsid w:val="003226E4"/>
    <w:rsid w:val="003245B5"/>
    <w:rsid w:val="00325868"/>
    <w:rsid w:val="00332E0A"/>
    <w:rsid w:val="003338FF"/>
    <w:rsid w:val="00333D97"/>
    <w:rsid w:val="003377BE"/>
    <w:rsid w:val="00340C98"/>
    <w:rsid w:val="003514E4"/>
    <w:rsid w:val="00355D3D"/>
    <w:rsid w:val="00364007"/>
    <w:rsid w:val="00365E9A"/>
    <w:rsid w:val="0037240A"/>
    <w:rsid w:val="00373F24"/>
    <w:rsid w:val="00377965"/>
    <w:rsid w:val="003858CF"/>
    <w:rsid w:val="00385D0C"/>
    <w:rsid w:val="0039307C"/>
    <w:rsid w:val="00393B24"/>
    <w:rsid w:val="00394087"/>
    <w:rsid w:val="00395383"/>
    <w:rsid w:val="0039753E"/>
    <w:rsid w:val="003A1C68"/>
    <w:rsid w:val="003A75DC"/>
    <w:rsid w:val="003B0AF8"/>
    <w:rsid w:val="003B1D7A"/>
    <w:rsid w:val="003B2872"/>
    <w:rsid w:val="003B692A"/>
    <w:rsid w:val="003B6B1F"/>
    <w:rsid w:val="003B7694"/>
    <w:rsid w:val="003C1310"/>
    <w:rsid w:val="003C4E85"/>
    <w:rsid w:val="003C7C7D"/>
    <w:rsid w:val="003D0E2B"/>
    <w:rsid w:val="003D13BF"/>
    <w:rsid w:val="003D1B06"/>
    <w:rsid w:val="003D24DA"/>
    <w:rsid w:val="003D340F"/>
    <w:rsid w:val="003D5395"/>
    <w:rsid w:val="003D76A0"/>
    <w:rsid w:val="003D7A8D"/>
    <w:rsid w:val="003E0281"/>
    <w:rsid w:val="003E0806"/>
    <w:rsid w:val="003E12EE"/>
    <w:rsid w:val="003E5253"/>
    <w:rsid w:val="003F08FC"/>
    <w:rsid w:val="003F2537"/>
    <w:rsid w:val="003F2576"/>
    <w:rsid w:val="003F5A28"/>
    <w:rsid w:val="00400135"/>
    <w:rsid w:val="0040250C"/>
    <w:rsid w:val="0040265B"/>
    <w:rsid w:val="00402B99"/>
    <w:rsid w:val="00404937"/>
    <w:rsid w:val="00413579"/>
    <w:rsid w:val="00413D29"/>
    <w:rsid w:val="0041480E"/>
    <w:rsid w:val="00416273"/>
    <w:rsid w:val="0041723B"/>
    <w:rsid w:val="004266B3"/>
    <w:rsid w:val="0042726D"/>
    <w:rsid w:val="0043151C"/>
    <w:rsid w:val="00441219"/>
    <w:rsid w:val="0044601E"/>
    <w:rsid w:val="004467AA"/>
    <w:rsid w:val="00446891"/>
    <w:rsid w:val="004500B7"/>
    <w:rsid w:val="00450E61"/>
    <w:rsid w:val="0045113D"/>
    <w:rsid w:val="004535E0"/>
    <w:rsid w:val="004539AD"/>
    <w:rsid w:val="00453ECF"/>
    <w:rsid w:val="004555EA"/>
    <w:rsid w:val="00456E4A"/>
    <w:rsid w:val="004576B6"/>
    <w:rsid w:val="004576D3"/>
    <w:rsid w:val="00465FE9"/>
    <w:rsid w:val="004664DD"/>
    <w:rsid w:val="00467359"/>
    <w:rsid w:val="00471924"/>
    <w:rsid w:val="00474A61"/>
    <w:rsid w:val="00480DE1"/>
    <w:rsid w:val="00482B5F"/>
    <w:rsid w:val="0048339B"/>
    <w:rsid w:val="0048399B"/>
    <w:rsid w:val="00484580"/>
    <w:rsid w:val="00484708"/>
    <w:rsid w:val="00485090"/>
    <w:rsid w:val="0048570C"/>
    <w:rsid w:val="00486B73"/>
    <w:rsid w:val="00492E01"/>
    <w:rsid w:val="0049364A"/>
    <w:rsid w:val="00496778"/>
    <w:rsid w:val="004975A5"/>
    <w:rsid w:val="004975DD"/>
    <w:rsid w:val="004A008F"/>
    <w:rsid w:val="004A0EC5"/>
    <w:rsid w:val="004A1EB6"/>
    <w:rsid w:val="004A34CF"/>
    <w:rsid w:val="004B0D55"/>
    <w:rsid w:val="004B1261"/>
    <w:rsid w:val="004B1265"/>
    <w:rsid w:val="004B1A6F"/>
    <w:rsid w:val="004B39CA"/>
    <w:rsid w:val="004B4C83"/>
    <w:rsid w:val="004B6D80"/>
    <w:rsid w:val="004B7C52"/>
    <w:rsid w:val="004C5820"/>
    <w:rsid w:val="004C64A2"/>
    <w:rsid w:val="004C76D5"/>
    <w:rsid w:val="004C7BBE"/>
    <w:rsid w:val="004D57F0"/>
    <w:rsid w:val="004D796C"/>
    <w:rsid w:val="004E331F"/>
    <w:rsid w:val="004E3C69"/>
    <w:rsid w:val="004E4345"/>
    <w:rsid w:val="004E5BC6"/>
    <w:rsid w:val="004E5FDB"/>
    <w:rsid w:val="004F0A05"/>
    <w:rsid w:val="004F1437"/>
    <w:rsid w:val="004F1781"/>
    <w:rsid w:val="004F3DAA"/>
    <w:rsid w:val="00500FD2"/>
    <w:rsid w:val="005021E1"/>
    <w:rsid w:val="00503BFF"/>
    <w:rsid w:val="0050473B"/>
    <w:rsid w:val="00506FD9"/>
    <w:rsid w:val="00510B48"/>
    <w:rsid w:val="00514B1D"/>
    <w:rsid w:val="005200DA"/>
    <w:rsid w:val="00521377"/>
    <w:rsid w:val="00521413"/>
    <w:rsid w:val="0052166E"/>
    <w:rsid w:val="00523F98"/>
    <w:rsid w:val="005255E8"/>
    <w:rsid w:val="00525F2C"/>
    <w:rsid w:val="0052786D"/>
    <w:rsid w:val="00530919"/>
    <w:rsid w:val="0053209E"/>
    <w:rsid w:val="0053629B"/>
    <w:rsid w:val="00543190"/>
    <w:rsid w:val="00543698"/>
    <w:rsid w:val="00544431"/>
    <w:rsid w:val="00546172"/>
    <w:rsid w:val="005529FE"/>
    <w:rsid w:val="00553BE2"/>
    <w:rsid w:val="00554F73"/>
    <w:rsid w:val="00560C99"/>
    <w:rsid w:val="00563413"/>
    <w:rsid w:val="005636B2"/>
    <w:rsid w:val="00566745"/>
    <w:rsid w:val="00566A39"/>
    <w:rsid w:val="00566CAE"/>
    <w:rsid w:val="005731BE"/>
    <w:rsid w:val="00573D97"/>
    <w:rsid w:val="00581C9D"/>
    <w:rsid w:val="0058551D"/>
    <w:rsid w:val="00586753"/>
    <w:rsid w:val="00590F80"/>
    <w:rsid w:val="0059359B"/>
    <w:rsid w:val="00593EBE"/>
    <w:rsid w:val="0059484B"/>
    <w:rsid w:val="005A03C7"/>
    <w:rsid w:val="005A301F"/>
    <w:rsid w:val="005A415E"/>
    <w:rsid w:val="005A4BD9"/>
    <w:rsid w:val="005A63D5"/>
    <w:rsid w:val="005A6824"/>
    <w:rsid w:val="005A79B3"/>
    <w:rsid w:val="005B0E1F"/>
    <w:rsid w:val="005B1BC2"/>
    <w:rsid w:val="005B49D2"/>
    <w:rsid w:val="005B4D92"/>
    <w:rsid w:val="005B616D"/>
    <w:rsid w:val="005C34B0"/>
    <w:rsid w:val="005C3F00"/>
    <w:rsid w:val="005D2B1D"/>
    <w:rsid w:val="005D3CF7"/>
    <w:rsid w:val="005E4615"/>
    <w:rsid w:val="005E5744"/>
    <w:rsid w:val="005E5CF5"/>
    <w:rsid w:val="005E6BD5"/>
    <w:rsid w:val="005F1BFF"/>
    <w:rsid w:val="005F2BBC"/>
    <w:rsid w:val="005F5EAB"/>
    <w:rsid w:val="005F68E4"/>
    <w:rsid w:val="005F7937"/>
    <w:rsid w:val="005F7F67"/>
    <w:rsid w:val="0060057A"/>
    <w:rsid w:val="00601A3E"/>
    <w:rsid w:val="0060254D"/>
    <w:rsid w:val="00602F5D"/>
    <w:rsid w:val="00605D08"/>
    <w:rsid w:val="00606015"/>
    <w:rsid w:val="006063C6"/>
    <w:rsid w:val="006110DC"/>
    <w:rsid w:val="00612009"/>
    <w:rsid w:val="00615377"/>
    <w:rsid w:val="006179EC"/>
    <w:rsid w:val="006212AA"/>
    <w:rsid w:val="00624556"/>
    <w:rsid w:val="00624DFC"/>
    <w:rsid w:val="006260D3"/>
    <w:rsid w:val="00626215"/>
    <w:rsid w:val="00631076"/>
    <w:rsid w:val="0063158E"/>
    <w:rsid w:val="00633EA6"/>
    <w:rsid w:val="00633FAF"/>
    <w:rsid w:val="00636D03"/>
    <w:rsid w:val="006402F8"/>
    <w:rsid w:val="00642B27"/>
    <w:rsid w:val="00642BB0"/>
    <w:rsid w:val="00643536"/>
    <w:rsid w:val="00647EBD"/>
    <w:rsid w:val="006529BD"/>
    <w:rsid w:val="00654306"/>
    <w:rsid w:val="00660494"/>
    <w:rsid w:val="006609CF"/>
    <w:rsid w:val="00660B10"/>
    <w:rsid w:val="006613AA"/>
    <w:rsid w:val="00666202"/>
    <w:rsid w:val="00666545"/>
    <w:rsid w:val="00666AC6"/>
    <w:rsid w:val="00667052"/>
    <w:rsid w:val="006702E9"/>
    <w:rsid w:val="006714F6"/>
    <w:rsid w:val="0067247A"/>
    <w:rsid w:val="006726C2"/>
    <w:rsid w:val="00672C3A"/>
    <w:rsid w:val="00673810"/>
    <w:rsid w:val="00675FD4"/>
    <w:rsid w:val="00681CF4"/>
    <w:rsid w:val="00681D5A"/>
    <w:rsid w:val="00684188"/>
    <w:rsid w:val="006842CB"/>
    <w:rsid w:val="00691137"/>
    <w:rsid w:val="006940ED"/>
    <w:rsid w:val="0069449A"/>
    <w:rsid w:val="00694C68"/>
    <w:rsid w:val="00695C37"/>
    <w:rsid w:val="00696930"/>
    <w:rsid w:val="006A0433"/>
    <w:rsid w:val="006A2FCE"/>
    <w:rsid w:val="006A4BEA"/>
    <w:rsid w:val="006A6394"/>
    <w:rsid w:val="006A6E7B"/>
    <w:rsid w:val="006A703A"/>
    <w:rsid w:val="006B16F1"/>
    <w:rsid w:val="006B1938"/>
    <w:rsid w:val="006B405D"/>
    <w:rsid w:val="006B4D8B"/>
    <w:rsid w:val="006B5AC9"/>
    <w:rsid w:val="006C00D3"/>
    <w:rsid w:val="006C4B84"/>
    <w:rsid w:val="006D0276"/>
    <w:rsid w:val="006D525D"/>
    <w:rsid w:val="006D78CB"/>
    <w:rsid w:val="006E003D"/>
    <w:rsid w:val="006E317A"/>
    <w:rsid w:val="006E31F1"/>
    <w:rsid w:val="006E35F6"/>
    <w:rsid w:val="006E451A"/>
    <w:rsid w:val="006E48B4"/>
    <w:rsid w:val="006E4F26"/>
    <w:rsid w:val="006F00B5"/>
    <w:rsid w:val="006F0806"/>
    <w:rsid w:val="006F1B04"/>
    <w:rsid w:val="006F27D5"/>
    <w:rsid w:val="006F4791"/>
    <w:rsid w:val="006F7E8E"/>
    <w:rsid w:val="00701A02"/>
    <w:rsid w:val="007024AE"/>
    <w:rsid w:val="0070405C"/>
    <w:rsid w:val="0070462E"/>
    <w:rsid w:val="00706E46"/>
    <w:rsid w:val="00707092"/>
    <w:rsid w:val="00707F7D"/>
    <w:rsid w:val="0071001D"/>
    <w:rsid w:val="00712933"/>
    <w:rsid w:val="00715F49"/>
    <w:rsid w:val="0071737C"/>
    <w:rsid w:val="00717EEB"/>
    <w:rsid w:val="00720499"/>
    <w:rsid w:val="00721DBD"/>
    <w:rsid w:val="007230C8"/>
    <w:rsid w:val="0072335F"/>
    <w:rsid w:val="00731063"/>
    <w:rsid w:val="00732092"/>
    <w:rsid w:val="00732D5D"/>
    <w:rsid w:val="007340B3"/>
    <w:rsid w:val="00734DDC"/>
    <w:rsid w:val="007352CD"/>
    <w:rsid w:val="00737F82"/>
    <w:rsid w:val="007453F1"/>
    <w:rsid w:val="007456E9"/>
    <w:rsid w:val="00750173"/>
    <w:rsid w:val="00750F5B"/>
    <w:rsid w:val="00751EBB"/>
    <w:rsid w:val="007613E3"/>
    <w:rsid w:val="0076428B"/>
    <w:rsid w:val="00764478"/>
    <w:rsid w:val="007648A6"/>
    <w:rsid w:val="00764FCF"/>
    <w:rsid w:val="00765496"/>
    <w:rsid w:val="00767E4B"/>
    <w:rsid w:val="00770F73"/>
    <w:rsid w:val="00771E23"/>
    <w:rsid w:val="0077220C"/>
    <w:rsid w:val="00772E7F"/>
    <w:rsid w:val="00774319"/>
    <w:rsid w:val="00774367"/>
    <w:rsid w:val="007750DC"/>
    <w:rsid w:val="00775920"/>
    <w:rsid w:val="00776E5E"/>
    <w:rsid w:val="00777DCF"/>
    <w:rsid w:val="00781EA6"/>
    <w:rsid w:val="00784B9A"/>
    <w:rsid w:val="00784C94"/>
    <w:rsid w:val="007865A3"/>
    <w:rsid w:val="0079112A"/>
    <w:rsid w:val="00793808"/>
    <w:rsid w:val="0079583A"/>
    <w:rsid w:val="007966F2"/>
    <w:rsid w:val="00796AD6"/>
    <w:rsid w:val="00797EF2"/>
    <w:rsid w:val="00797F6D"/>
    <w:rsid w:val="007A07A6"/>
    <w:rsid w:val="007A5FE6"/>
    <w:rsid w:val="007B1AD3"/>
    <w:rsid w:val="007B1CD2"/>
    <w:rsid w:val="007B474F"/>
    <w:rsid w:val="007B5E5B"/>
    <w:rsid w:val="007C17A0"/>
    <w:rsid w:val="007C31A4"/>
    <w:rsid w:val="007C34D8"/>
    <w:rsid w:val="007D0553"/>
    <w:rsid w:val="007D4483"/>
    <w:rsid w:val="007D46A0"/>
    <w:rsid w:val="007D56D8"/>
    <w:rsid w:val="007D59D2"/>
    <w:rsid w:val="007E0EA2"/>
    <w:rsid w:val="007E1F61"/>
    <w:rsid w:val="007E2BED"/>
    <w:rsid w:val="007E300B"/>
    <w:rsid w:val="007E65FF"/>
    <w:rsid w:val="007F29A9"/>
    <w:rsid w:val="007F3F23"/>
    <w:rsid w:val="007F49C5"/>
    <w:rsid w:val="007F5C55"/>
    <w:rsid w:val="007F6011"/>
    <w:rsid w:val="00801CC1"/>
    <w:rsid w:val="0080247A"/>
    <w:rsid w:val="008030FD"/>
    <w:rsid w:val="00805087"/>
    <w:rsid w:val="0080512F"/>
    <w:rsid w:val="008061BB"/>
    <w:rsid w:val="008075F4"/>
    <w:rsid w:val="00811952"/>
    <w:rsid w:val="00814B88"/>
    <w:rsid w:val="008172C0"/>
    <w:rsid w:val="00820325"/>
    <w:rsid w:val="008207D9"/>
    <w:rsid w:val="00822533"/>
    <w:rsid w:val="00824F97"/>
    <w:rsid w:val="00825BA2"/>
    <w:rsid w:val="00826765"/>
    <w:rsid w:val="00830AEF"/>
    <w:rsid w:val="00837457"/>
    <w:rsid w:val="00837948"/>
    <w:rsid w:val="00841FB0"/>
    <w:rsid w:val="008425F3"/>
    <w:rsid w:val="00846A4A"/>
    <w:rsid w:val="00846C9F"/>
    <w:rsid w:val="00847C95"/>
    <w:rsid w:val="00852274"/>
    <w:rsid w:val="008550E3"/>
    <w:rsid w:val="00860BDA"/>
    <w:rsid w:val="00861202"/>
    <w:rsid w:val="00861C6F"/>
    <w:rsid w:val="00864AB2"/>
    <w:rsid w:val="00865AD8"/>
    <w:rsid w:val="00867C03"/>
    <w:rsid w:val="008711FE"/>
    <w:rsid w:val="0087167C"/>
    <w:rsid w:val="00872212"/>
    <w:rsid w:val="00874380"/>
    <w:rsid w:val="00876104"/>
    <w:rsid w:val="008774FC"/>
    <w:rsid w:val="00877603"/>
    <w:rsid w:val="00877672"/>
    <w:rsid w:val="00877E94"/>
    <w:rsid w:val="0088058B"/>
    <w:rsid w:val="00880D6B"/>
    <w:rsid w:val="00883624"/>
    <w:rsid w:val="00883F65"/>
    <w:rsid w:val="0088420B"/>
    <w:rsid w:val="00884C31"/>
    <w:rsid w:val="00885596"/>
    <w:rsid w:val="00885D89"/>
    <w:rsid w:val="00885FBF"/>
    <w:rsid w:val="0089188A"/>
    <w:rsid w:val="008926AC"/>
    <w:rsid w:val="00893E48"/>
    <w:rsid w:val="00896C5A"/>
    <w:rsid w:val="008973B9"/>
    <w:rsid w:val="008A2E86"/>
    <w:rsid w:val="008A319C"/>
    <w:rsid w:val="008A3663"/>
    <w:rsid w:val="008A4609"/>
    <w:rsid w:val="008A5414"/>
    <w:rsid w:val="008A73C2"/>
    <w:rsid w:val="008A7C27"/>
    <w:rsid w:val="008B06B3"/>
    <w:rsid w:val="008B1B75"/>
    <w:rsid w:val="008B692E"/>
    <w:rsid w:val="008C071D"/>
    <w:rsid w:val="008C0A6B"/>
    <w:rsid w:val="008C19DD"/>
    <w:rsid w:val="008C36BF"/>
    <w:rsid w:val="008C7E19"/>
    <w:rsid w:val="008D1405"/>
    <w:rsid w:val="008D1B7A"/>
    <w:rsid w:val="008D3006"/>
    <w:rsid w:val="008D3511"/>
    <w:rsid w:val="008D4F15"/>
    <w:rsid w:val="008D5231"/>
    <w:rsid w:val="008E639F"/>
    <w:rsid w:val="008F0631"/>
    <w:rsid w:val="008F0E24"/>
    <w:rsid w:val="008F2076"/>
    <w:rsid w:val="008F29D7"/>
    <w:rsid w:val="008F32A0"/>
    <w:rsid w:val="008F4042"/>
    <w:rsid w:val="008F4F1C"/>
    <w:rsid w:val="008F6933"/>
    <w:rsid w:val="008F7C6A"/>
    <w:rsid w:val="0090314C"/>
    <w:rsid w:val="00904B5B"/>
    <w:rsid w:val="009111D6"/>
    <w:rsid w:val="0091131D"/>
    <w:rsid w:val="009127E4"/>
    <w:rsid w:val="009151C2"/>
    <w:rsid w:val="009165AF"/>
    <w:rsid w:val="00920637"/>
    <w:rsid w:val="00921212"/>
    <w:rsid w:val="00924ACD"/>
    <w:rsid w:val="00926F0E"/>
    <w:rsid w:val="009304A4"/>
    <w:rsid w:val="009326CA"/>
    <w:rsid w:val="00932F76"/>
    <w:rsid w:val="00933D6C"/>
    <w:rsid w:val="00936226"/>
    <w:rsid w:val="00940299"/>
    <w:rsid w:val="00944949"/>
    <w:rsid w:val="0094494A"/>
    <w:rsid w:val="0095010B"/>
    <w:rsid w:val="0095067F"/>
    <w:rsid w:val="009508AC"/>
    <w:rsid w:val="0095199A"/>
    <w:rsid w:val="00951FF5"/>
    <w:rsid w:val="009530D1"/>
    <w:rsid w:val="00956D7B"/>
    <w:rsid w:val="00957317"/>
    <w:rsid w:val="00964196"/>
    <w:rsid w:val="00967A79"/>
    <w:rsid w:val="00967E00"/>
    <w:rsid w:val="00967EEE"/>
    <w:rsid w:val="009704F1"/>
    <w:rsid w:val="0097351B"/>
    <w:rsid w:val="00975302"/>
    <w:rsid w:val="00975384"/>
    <w:rsid w:val="00975914"/>
    <w:rsid w:val="009760D3"/>
    <w:rsid w:val="00976DC8"/>
    <w:rsid w:val="009776ED"/>
    <w:rsid w:val="00977FF0"/>
    <w:rsid w:val="00985709"/>
    <w:rsid w:val="0098598F"/>
    <w:rsid w:val="00986FEF"/>
    <w:rsid w:val="00987E31"/>
    <w:rsid w:val="00991B24"/>
    <w:rsid w:val="00991C6E"/>
    <w:rsid w:val="00995773"/>
    <w:rsid w:val="009A3525"/>
    <w:rsid w:val="009A50CE"/>
    <w:rsid w:val="009A74D9"/>
    <w:rsid w:val="009A7A99"/>
    <w:rsid w:val="009B09B5"/>
    <w:rsid w:val="009B3425"/>
    <w:rsid w:val="009B65B3"/>
    <w:rsid w:val="009B76F7"/>
    <w:rsid w:val="009C593D"/>
    <w:rsid w:val="009D173D"/>
    <w:rsid w:val="009D2C78"/>
    <w:rsid w:val="009D4863"/>
    <w:rsid w:val="009D579C"/>
    <w:rsid w:val="009D57A8"/>
    <w:rsid w:val="009D69F3"/>
    <w:rsid w:val="009D7A0F"/>
    <w:rsid w:val="009E1B70"/>
    <w:rsid w:val="009E2564"/>
    <w:rsid w:val="009E256C"/>
    <w:rsid w:val="009E2CAF"/>
    <w:rsid w:val="009E56AA"/>
    <w:rsid w:val="009E5712"/>
    <w:rsid w:val="009E5EB5"/>
    <w:rsid w:val="009E6C29"/>
    <w:rsid w:val="009E7723"/>
    <w:rsid w:val="009F098B"/>
    <w:rsid w:val="009F3A74"/>
    <w:rsid w:val="009F3DD3"/>
    <w:rsid w:val="009F45AB"/>
    <w:rsid w:val="009F4CB6"/>
    <w:rsid w:val="009F6C6C"/>
    <w:rsid w:val="009F7249"/>
    <w:rsid w:val="009F76D2"/>
    <w:rsid w:val="00A01F80"/>
    <w:rsid w:val="00A01F97"/>
    <w:rsid w:val="00A04B67"/>
    <w:rsid w:val="00A066DB"/>
    <w:rsid w:val="00A10994"/>
    <w:rsid w:val="00A12E80"/>
    <w:rsid w:val="00A1355A"/>
    <w:rsid w:val="00A149C0"/>
    <w:rsid w:val="00A1535E"/>
    <w:rsid w:val="00A16A6D"/>
    <w:rsid w:val="00A16A7F"/>
    <w:rsid w:val="00A16C15"/>
    <w:rsid w:val="00A179BF"/>
    <w:rsid w:val="00A20479"/>
    <w:rsid w:val="00A20E31"/>
    <w:rsid w:val="00A21D8D"/>
    <w:rsid w:val="00A21ED8"/>
    <w:rsid w:val="00A2260C"/>
    <w:rsid w:val="00A22A2F"/>
    <w:rsid w:val="00A24CEA"/>
    <w:rsid w:val="00A31149"/>
    <w:rsid w:val="00A31577"/>
    <w:rsid w:val="00A31F85"/>
    <w:rsid w:val="00A32A6A"/>
    <w:rsid w:val="00A33B8B"/>
    <w:rsid w:val="00A342AC"/>
    <w:rsid w:val="00A347F8"/>
    <w:rsid w:val="00A36365"/>
    <w:rsid w:val="00A36D66"/>
    <w:rsid w:val="00A37572"/>
    <w:rsid w:val="00A401D7"/>
    <w:rsid w:val="00A40B79"/>
    <w:rsid w:val="00A4363D"/>
    <w:rsid w:val="00A44743"/>
    <w:rsid w:val="00A4498D"/>
    <w:rsid w:val="00A51B05"/>
    <w:rsid w:val="00A52C67"/>
    <w:rsid w:val="00A52EAE"/>
    <w:rsid w:val="00A5363E"/>
    <w:rsid w:val="00A552C1"/>
    <w:rsid w:val="00A57B9D"/>
    <w:rsid w:val="00A57E0A"/>
    <w:rsid w:val="00A60193"/>
    <w:rsid w:val="00A61F24"/>
    <w:rsid w:val="00A63EB7"/>
    <w:rsid w:val="00A70D27"/>
    <w:rsid w:val="00A7316F"/>
    <w:rsid w:val="00A73AD0"/>
    <w:rsid w:val="00A741BA"/>
    <w:rsid w:val="00A74867"/>
    <w:rsid w:val="00A75FA2"/>
    <w:rsid w:val="00A772C5"/>
    <w:rsid w:val="00A8193A"/>
    <w:rsid w:val="00A821C2"/>
    <w:rsid w:val="00A83EAE"/>
    <w:rsid w:val="00A83FE7"/>
    <w:rsid w:val="00A9022C"/>
    <w:rsid w:val="00A90F76"/>
    <w:rsid w:val="00A914C4"/>
    <w:rsid w:val="00A915E5"/>
    <w:rsid w:val="00A916C7"/>
    <w:rsid w:val="00A9294E"/>
    <w:rsid w:val="00A92D8D"/>
    <w:rsid w:val="00AA3782"/>
    <w:rsid w:val="00AA401F"/>
    <w:rsid w:val="00AA4324"/>
    <w:rsid w:val="00AA5097"/>
    <w:rsid w:val="00AA520B"/>
    <w:rsid w:val="00AA5AA2"/>
    <w:rsid w:val="00AB056C"/>
    <w:rsid w:val="00AB177E"/>
    <w:rsid w:val="00AB1A09"/>
    <w:rsid w:val="00AB3EC4"/>
    <w:rsid w:val="00AB4516"/>
    <w:rsid w:val="00AB643B"/>
    <w:rsid w:val="00AB6761"/>
    <w:rsid w:val="00AB6E6F"/>
    <w:rsid w:val="00AB6F3F"/>
    <w:rsid w:val="00AC0013"/>
    <w:rsid w:val="00AC06CC"/>
    <w:rsid w:val="00AC0D40"/>
    <w:rsid w:val="00AC21CE"/>
    <w:rsid w:val="00AC2944"/>
    <w:rsid w:val="00AC457A"/>
    <w:rsid w:val="00AC5D55"/>
    <w:rsid w:val="00AD1A23"/>
    <w:rsid w:val="00AD2838"/>
    <w:rsid w:val="00AD335E"/>
    <w:rsid w:val="00AD4217"/>
    <w:rsid w:val="00AD48DF"/>
    <w:rsid w:val="00AD7344"/>
    <w:rsid w:val="00AE0DF5"/>
    <w:rsid w:val="00AE7275"/>
    <w:rsid w:val="00AF041C"/>
    <w:rsid w:val="00AF2C67"/>
    <w:rsid w:val="00AF331D"/>
    <w:rsid w:val="00AF4E9D"/>
    <w:rsid w:val="00AF7AD7"/>
    <w:rsid w:val="00B019BC"/>
    <w:rsid w:val="00B031EE"/>
    <w:rsid w:val="00B03CAE"/>
    <w:rsid w:val="00B05A12"/>
    <w:rsid w:val="00B05DD5"/>
    <w:rsid w:val="00B0667B"/>
    <w:rsid w:val="00B06768"/>
    <w:rsid w:val="00B15D5D"/>
    <w:rsid w:val="00B20F57"/>
    <w:rsid w:val="00B2216E"/>
    <w:rsid w:val="00B221A8"/>
    <w:rsid w:val="00B22308"/>
    <w:rsid w:val="00B26ACF"/>
    <w:rsid w:val="00B32163"/>
    <w:rsid w:val="00B33282"/>
    <w:rsid w:val="00B3460D"/>
    <w:rsid w:val="00B350A5"/>
    <w:rsid w:val="00B37DC3"/>
    <w:rsid w:val="00B414C3"/>
    <w:rsid w:val="00B420CB"/>
    <w:rsid w:val="00B43093"/>
    <w:rsid w:val="00B43B9F"/>
    <w:rsid w:val="00B44D99"/>
    <w:rsid w:val="00B46154"/>
    <w:rsid w:val="00B4682B"/>
    <w:rsid w:val="00B514F4"/>
    <w:rsid w:val="00B5372D"/>
    <w:rsid w:val="00B53A9A"/>
    <w:rsid w:val="00B53C5E"/>
    <w:rsid w:val="00B54495"/>
    <w:rsid w:val="00B56923"/>
    <w:rsid w:val="00B577C6"/>
    <w:rsid w:val="00B57A44"/>
    <w:rsid w:val="00B606CF"/>
    <w:rsid w:val="00B60B76"/>
    <w:rsid w:val="00B648D2"/>
    <w:rsid w:val="00B6525D"/>
    <w:rsid w:val="00B655F0"/>
    <w:rsid w:val="00B66473"/>
    <w:rsid w:val="00B66A0E"/>
    <w:rsid w:val="00B73BC0"/>
    <w:rsid w:val="00B7400E"/>
    <w:rsid w:val="00B7672D"/>
    <w:rsid w:val="00B76D94"/>
    <w:rsid w:val="00B821B7"/>
    <w:rsid w:val="00B83524"/>
    <w:rsid w:val="00B83B44"/>
    <w:rsid w:val="00B857BF"/>
    <w:rsid w:val="00B87367"/>
    <w:rsid w:val="00B879BB"/>
    <w:rsid w:val="00B87CE8"/>
    <w:rsid w:val="00B903F7"/>
    <w:rsid w:val="00B94B79"/>
    <w:rsid w:val="00B960BA"/>
    <w:rsid w:val="00B96C5A"/>
    <w:rsid w:val="00BA27DC"/>
    <w:rsid w:val="00BA4909"/>
    <w:rsid w:val="00BA5A18"/>
    <w:rsid w:val="00BA721F"/>
    <w:rsid w:val="00BB221D"/>
    <w:rsid w:val="00BB300C"/>
    <w:rsid w:val="00BB4A32"/>
    <w:rsid w:val="00BB6F65"/>
    <w:rsid w:val="00BC025B"/>
    <w:rsid w:val="00BC103C"/>
    <w:rsid w:val="00BD1034"/>
    <w:rsid w:val="00BD1686"/>
    <w:rsid w:val="00BE0C18"/>
    <w:rsid w:val="00BE3345"/>
    <w:rsid w:val="00BE43DA"/>
    <w:rsid w:val="00BE4B18"/>
    <w:rsid w:val="00BE6FFE"/>
    <w:rsid w:val="00BE7F9A"/>
    <w:rsid w:val="00BF3022"/>
    <w:rsid w:val="00BF4D1B"/>
    <w:rsid w:val="00BF7D05"/>
    <w:rsid w:val="00C03379"/>
    <w:rsid w:val="00C03CE4"/>
    <w:rsid w:val="00C04BDA"/>
    <w:rsid w:val="00C04D7B"/>
    <w:rsid w:val="00C05ADC"/>
    <w:rsid w:val="00C071E7"/>
    <w:rsid w:val="00C07CB0"/>
    <w:rsid w:val="00C11F5D"/>
    <w:rsid w:val="00C13CDC"/>
    <w:rsid w:val="00C17F68"/>
    <w:rsid w:val="00C2097E"/>
    <w:rsid w:val="00C20CFF"/>
    <w:rsid w:val="00C259F8"/>
    <w:rsid w:val="00C349FA"/>
    <w:rsid w:val="00C34B59"/>
    <w:rsid w:val="00C3579D"/>
    <w:rsid w:val="00C3772C"/>
    <w:rsid w:val="00C46AFE"/>
    <w:rsid w:val="00C5219A"/>
    <w:rsid w:val="00C52AAD"/>
    <w:rsid w:val="00C558B4"/>
    <w:rsid w:val="00C56C2D"/>
    <w:rsid w:val="00C57F82"/>
    <w:rsid w:val="00C60F10"/>
    <w:rsid w:val="00C63A09"/>
    <w:rsid w:val="00C71206"/>
    <w:rsid w:val="00C74DBD"/>
    <w:rsid w:val="00C84FC3"/>
    <w:rsid w:val="00C84FE2"/>
    <w:rsid w:val="00C900DC"/>
    <w:rsid w:val="00C918B0"/>
    <w:rsid w:val="00C942D6"/>
    <w:rsid w:val="00C943F5"/>
    <w:rsid w:val="00C95597"/>
    <w:rsid w:val="00CA139F"/>
    <w:rsid w:val="00CA1D73"/>
    <w:rsid w:val="00CA2339"/>
    <w:rsid w:val="00CA2802"/>
    <w:rsid w:val="00CA5AAD"/>
    <w:rsid w:val="00CB06A7"/>
    <w:rsid w:val="00CB2D07"/>
    <w:rsid w:val="00CB3999"/>
    <w:rsid w:val="00CB68DB"/>
    <w:rsid w:val="00CB6941"/>
    <w:rsid w:val="00CB6ED6"/>
    <w:rsid w:val="00CC33D7"/>
    <w:rsid w:val="00CC3A16"/>
    <w:rsid w:val="00CC47E3"/>
    <w:rsid w:val="00CC68E7"/>
    <w:rsid w:val="00CC7A12"/>
    <w:rsid w:val="00CD22A0"/>
    <w:rsid w:val="00CE0C85"/>
    <w:rsid w:val="00CE17C9"/>
    <w:rsid w:val="00CE1ABF"/>
    <w:rsid w:val="00CE3AF9"/>
    <w:rsid w:val="00CE3F4D"/>
    <w:rsid w:val="00CE4758"/>
    <w:rsid w:val="00CE4EE8"/>
    <w:rsid w:val="00CE4FD6"/>
    <w:rsid w:val="00CF04E7"/>
    <w:rsid w:val="00CF31C7"/>
    <w:rsid w:val="00CF4D0D"/>
    <w:rsid w:val="00CF67E1"/>
    <w:rsid w:val="00D01861"/>
    <w:rsid w:val="00D022AD"/>
    <w:rsid w:val="00D05446"/>
    <w:rsid w:val="00D05556"/>
    <w:rsid w:val="00D104A8"/>
    <w:rsid w:val="00D133A3"/>
    <w:rsid w:val="00D17653"/>
    <w:rsid w:val="00D2084D"/>
    <w:rsid w:val="00D2092A"/>
    <w:rsid w:val="00D22A55"/>
    <w:rsid w:val="00D2580E"/>
    <w:rsid w:val="00D26661"/>
    <w:rsid w:val="00D26736"/>
    <w:rsid w:val="00D26831"/>
    <w:rsid w:val="00D26B9F"/>
    <w:rsid w:val="00D26F77"/>
    <w:rsid w:val="00D278DE"/>
    <w:rsid w:val="00D32DEC"/>
    <w:rsid w:val="00D414BF"/>
    <w:rsid w:val="00D45C91"/>
    <w:rsid w:val="00D517D4"/>
    <w:rsid w:val="00D52093"/>
    <w:rsid w:val="00D54B93"/>
    <w:rsid w:val="00D62B53"/>
    <w:rsid w:val="00D63FB7"/>
    <w:rsid w:val="00D6418A"/>
    <w:rsid w:val="00D64C1E"/>
    <w:rsid w:val="00D65EAF"/>
    <w:rsid w:val="00D67D5B"/>
    <w:rsid w:val="00D7143F"/>
    <w:rsid w:val="00D740CC"/>
    <w:rsid w:val="00D76172"/>
    <w:rsid w:val="00D851BF"/>
    <w:rsid w:val="00D876CF"/>
    <w:rsid w:val="00D87968"/>
    <w:rsid w:val="00D9115B"/>
    <w:rsid w:val="00D9293F"/>
    <w:rsid w:val="00D9321E"/>
    <w:rsid w:val="00D93BE5"/>
    <w:rsid w:val="00D940F8"/>
    <w:rsid w:val="00D9668F"/>
    <w:rsid w:val="00DA1BFF"/>
    <w:rsid w:val="00DA27BE"/>
    <w:rsid w:val="00DA33F6"/>
    <w:rsid w:val="00DA49F3"/>
    <w:rsid w:val="00DA5FE4"/>
    <w:rsid w:val="00DA624F"/>
    <w:rsid w:val="00DB11C5"/>
    <w:rsid w:val="00DB17A6"/>
    <w:rsid w:val="00DB1F17"/>
    <w:rsid w:val="00DB29DA"/>
    <w:rsid w:val="00DB3097"/>
    <w:rsid w:val="00DB4566"/>
    <w:rsid w:val="00DB6FFC"/>
    <w:rsid w:val="00DC1BFF"/>
    <w:rsid w:val="00DC6C41"/>
    <w:rsid w:val="00DD169C"/>
    <w:rsid w:val="00DD1B42"/>
    <w:rsid w:val="00DD38C5"/>
    <w:rsid w:val="00DD5558"/>
    <w:rsid w:val="00DD6924"/>
    <w:rsid w:val="00DD6DA2"/>
    <w:rsid w:val="00DE0625"/>
    <w:rsid w:val="00DE6FAA"/>
    <w:rsid w:val="00DF04D3"/>
    <w:rsid w:val="00DF0D65"/>
    <w:rsid w:val="00DF22C9"/>
    <w:rsid w:val="00DF57A2"/>
    <w:rsid w:val="00DF5D8C"/>
    <w:rsid w:val="00DF6147"/>
    <w:rsid w:val="00DF6329"/>
    <w:rsid w:val="00DF68E7"/>
    <w:rsid w:val="00E01A22"/>
    <w:rsid w:val="00E02E65"/>
    <w:rsid w:val="00E0540D"/>
    <w:rsid w:val="00E05EA4"/>
    <w:rsid w:val="00E066B8"/>
    <w:rsid w:val="00E07220"/>
    <w:rsid w:val="00E07689"/>
    <w:rsid w:val="00E11435"/>
    <w:rsid w:val="00E14C17"/>
    <w:rsid w:val="00E1623E"/>
    <w:rsid w:val="00E163F3"/>
    <w:rsid w:val="00E20661"/>
    <w:rsid w:val="00E20BAB"/>
    <w:rsid w:val="00E24074"/>
    <w:rsid w:val="00E25D53"/>
    <w:rsid w:val="00E30586"/>
    <w:rsid w:val="00E34447"/>
    <w:rsid w:val="00E36956"/>
    <w:rsid w:val="00E3769D"/>
    <w:rsid w:val="00E37CA6"/>
    <w:rsid w:val="00E40871"/>
    <w:rsid w:val="00E439BC"/>
    <w:rsid w:val="00E456D1"/>
    <w:rsid w:val="00E4658D"/>
    <w:rsid w:val="00E469F2"/>
    <w:rsid w:val="00E50A5F"/>
    <w:rsid w:val="00E52975"/>
    <w:rsid w:val="00E53755"/>
    <w:rsid w:val="00E5394E"/>
    <w:rsid w:val="00E610FE"/>
    <w:rsid w:val="00E6320C"/>
    <w:rsid w:val="00E64F0B"/>
    <w:rsid w:val="00E720E3"/>
    <w:rsid w:val="00E73E3F"/>
    <w:rsid w:val="00E77E1E"/>
    <w:rsid w:val="00E8113C"/>
    <w:rsid w:val="00E8185E"/>
    <w:rsid w:val="00E837E3"/>
    <w:rsid w:val="00E865C1"/>
    <w:rsid w:val="00E901A0"/>
    <w:rsid w:val="00E9235D"/>
    <w:rsid w:val="00E935D2"/>
    <w:rsid w:val="00E940D9"/>
    <w:rsid w:val="00E94A22"/>
    <w:rsid w:val="00EA202E"/>
    <w:rsid w:val="00EA21BF"/>
    <w:rsid w:val="00EA29AF"/>
    <w:rsid w:val="00EA469B"/>
    <w:rsid w:val="00EA4E09"/>
    <w:rsid w:val="00EA5CA9"/>
    <w:rsid w:val="00EA6D28"/>
    <w:rsid w:val="00EA7FA4"/>
    <w:rsid w:val="00EB1A12"/>
    <w:rsid w:val="00EB3057"/>
    <w:rsid w:val="00EB4121"/>
    <w:rsid w:val="00EB4D2D"/>
    <w:rsid w:val="00EB5F20"/>
    <w:rsid w:val="00EB7170"/>
    <w:rsid w:val="00EC0053"/>
    <w:rsid w:val="00EC1397"/>
    <w:rsid w:val="00EC2952"/>
    <w:rsid w:val="00EC3118"/>
    <w:rsid w:val="00EC3656"/>
    <w:rsid w:val="00EC6058"/>
    <w:rsid w:val="00EC619A"/>
    <w:rsid w:val="00ED168C"/>
    <w:rsid w:val="00ED1B9A"/>
    <w:rsid w:val="00ED24B3"/>
    <w:rsid w:val="00ED4066"/>
    <w:rsid w:val="00ED5649"/>
    <w:rsid w:val="00ED5ACB"/>
    <w:rsid w:val="00ED69F5"/>
    <w:rsid w:val="00ED6C75"/>
    <w:rsid w:val="00EE2482"/>
    <w:rsid w:val="00EE2852"/>
    <w:rsid w:val="00EE4092"/>
    <w:rsid w:val="00EE4382"/>
    <w:rsid w:val="00EE4E80"/>
    <w:rsid w:val="00EE544D"/>
    <w:rsid w:val="00EF262B"/>
    <w:rsid w:val="00EF267C"/>
    <w:rsid w:val="00EF57C0"/>
    <w:rsid w:val="00EF76DC"/>
    <w:rsid w:val="00F03713"/>
    <w:rsid w:val="00F042B6"/>
    <w:rsid w:val="00F059CB"/>
    <w:rsid w:val="00F0759F"/>
    <w:rsid w:val="00F1010D"/>
    <w:rsid w:val="00F108FE"/>
    <w:rsid w:val="00F119F0"/>
    <w:rsid w:val="00F1240A"/>
    <w:rsid w:val="00F13FAF"/>
    <w:rsid w:val="00F14927"/>
    <w:rsid w:val="00F178CB"/>
    <w:rsid w:val="00F3044A"/>
    <w:rsid w:val="00F34C53"/>
    <w:rsid w:val="00F36822"/>
    <w:rsid w:val="00F36857"/>
    <w:rsid w:val="00F378B7"/>
    <w:rsid w:val="00F409CE"/>
    <w:rsid w:val="00F40E35"/>
    <w:rsid w:val="00F41414"/>
    <w:rsid w:val="00F4357B"/>
    <w:rsid w:val="00F45A9E"/>
    <w:rsid w:val="00F50C08"/>
    <w:rsid w:val="00F50EA2"/>
    <w:rsid w:val="00F51A3B"/>
    <w:rsid w:val="00F535EC"/>
    <w:rsid w:val="00F53910"/>
    <w:rsid w:val="00F54291"/>
    <w:rsid w:val="00F555C2"/>
    <w:rsid w:val="00F61A15"/>
    <w:rsid w:val="00F648AC"/>
    <w:rsid w:val="00F64DA2"/>
    <w:rsid w:val="00F70A80"/>
    <w:rsid w:val="00F72AD3"/>
    <w:rsid w:val="00F74D47"/>
    <w:rsid w:val="00F76538"/>
    <w:rsid w:val="00F76CB6"/>
    <w:rsid w:val="00F77698"/>
    <w:rsid w:val="00F77FA8"/>
    <w:rsid w:val="00F8239E"/>
    <w:rsid w:val="00F873E2"/>
    <w:rsid w:val="00F878FF"/>
    <w:rsid w:val="00F87E4D"/>
    <w:rsid w:val="00F91B4C"/>
    <w:rsid w:val="00F92F15"/>
    <w:rsid w:val="00F9506A"/>
    <w:rsid w:val="00F96757"/>
    <w:rsid w:val="00FA208B"/>
    <w:rsid w:val="00FA3442"/>
    <w:rsid w:val="00FA3C26"/>
    <w:rsid w:val="00FB21AA"/>
    <w:rsid w:val="00FB28CA"/>
    <w:rsid w:val="00FB684E"/>
    <w:rsid w:val="00FB791A"/>
    <w:rsid w:val="00FC0333"/>
    <w:rsid w:val="00FC2E7D"/>
    <w:rsid w:val="00FC36C1"/>
    <w:rsid w:val="00FC5AF9"/>
    <w:rsid w:val="00FC7FCE"/>
    <w:rsid w:val="00FD0182"/>
    <w:rsid w:val="00FD311B"/>
    <w:rsid w:val="00FD505A"/>
    <w:rsid w:val="00FE00A8"/>
    <w:rsid w:val="00FE4AD0"/>
    <w:rsid w:val="00FE566D"/>
    <w:rsid w:val="00FE770D"/>
    <w:rsid w:val="00FF18ED"/>
    <w:rsid w:val="00FF1AF3"/>
    <w:rsid w:val="00FF30A4"/>
    <w:rsid w:val="00FF323E"/>
    <w:rsid w:val="00FF4CCA"/>
    <w:rsid w:val="00FF5B27"/>
    <w:rsid w:val="00FF6423"/>
    <w:rsid w:val="0BA88907"/>
    <w:rsid w:val="39B8CF4D"/>
    <w:rsid w:val="3C04DA3D"/>
    <w:rsid w:val="452AC0E0"/>
    <w:rsid w:val="56B4588C"/>
    <w:rsid w:val="5A047B8C"/>
    <w:rsid w:val="66F659E2"/>
    <w:rsid w:val="6FB978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F6F7250"/>
  <w15:chartTrackingRefBased/>
  <w15:docId w15:val="{6F12E7D0-3ED1-4666-8009-60F0D716E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774FC"/>
    <w:pPr>
      <w:keepNext/>
      <w:keepLines/>
      <w:spacing w:before="480" w:after="0" w:line="276" w:lineRule="auto"/>
      <w:outlineLvl w:val="0"/>
    </w:pPr>
    <w:rPr>
      <w:rFonts w:asciiTheme="majorHAnsi" w:eastAsiaTheme="majorEastAsia" w:hAnsiTheme="majorHAnsi" w:cstheme="majorBidi"/>
      <w:b/>
      <w:bCs/>
      <w:color w:val="2E74B5" w:themeColor="accent1" w:themeShade="BF"/>
      <w:sz w:val="28"/>
      <w:szCs w:val="28"/>
    </w:rPr>
  </w:style>
  <w:style w:type="paragraph" w:styleId="Heading3">
    <w:name w:val="heading 3"/>
    <w:basedOn w:val="Normal"/>
    <w:next w:val="Normal"/>
    <w:link w:val="Heading3Char"/>
    <w:uiPriority w:val="9"/>
    <w:semiHidden/>
    <w:unhideWhenUsed/>
    <w:qFormat/>
    <w:rsid w:val="00146A8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A44"/>
    <w:rPr>
      <w:sz w:val="16"/>
      <w:szCs w:val="16"/>
    </w:rPr>
  </w:style>
  <w:style w:type="paragraph" w:styleId="CommentText">
    <w:name w:val="annotation text"/>
    <w:basedOn w:val="Normal"/>
    <w:link w:val="CommentTextChar"/>
    <w:uiPriority w:val="99"/>
    <w:semiHidden/>
    <w:unhideWhenUsed/>
    <w:rsid w:val="00B57A44"/>
    <w:pPr>
      <w:spacing w:line="240" w:lineRule="auto"/>
    </w:pPr>
    <w:rPr>
      <w:sz w:val="20"/>
      <w:szCs w:val="20"/>
    </w:rPr>
  </w:style>
  <w:style w:type="character" w:customStyle="1" w:styleId="CommentTextChar">
    <w:name w:val="Comment Text Char"/>
    <w:basedOn w:val="DefaultParagraphFont"/>
    <w:link w:val="CommentText"/>
    <w:uiPriority w:val="99"/>
    <w:semiHidden/>
    <w:rsid w:val="00B57A44"/>
    <w:rPr>
      <w:sz w:val="20"/>
      <w:szCs w:val="20"/>
    </w:rPr>
  </w:style>
  <w:style w:type="paragraph" w:styleId="CommentSubject">
    <w:name w:val="annotation subject"/>
    <w:basedOn w:val="CommentText"/>
    <w:next w:val="CommentText"/>
    <w:link w:val="CommentSubjectChar"/>
    <w:uiPriority w:val="99"/>
    <w:semiHidden/>
    <w:unhideWhenUsed/>
    <w:rsid w:val="00B57A44"/>
    <w:rPr>
      <w:b/>
      <w:bCs/>
    </w:rPr>
  </w:style>
  <w:style w:type="character" w:customStyle="1" w:styleId="CommentSubjectChar">
    <w:name w:val="Comment Subject Char"/>
    <w:basedOn w:val="CommentTextChar"/>
    <w:link w:val="CommentSubject"/>
    <w:uiPriority w:val="99"/>
    <w:semiHidden/>
    <w:rsid w:val="00B57A44"/>
    <w:rPr>
      <w:b/>
      <w:bCs/>
      <w:sz w:val="20"/>
      <w:szCs w:val="20"/>
    </w:rPr>
  </w:style>
  <w:style w:type="paragraph" w:styleId="BalloonText">
    <w:name w:val="Balloon Text"/>
    <w:basedOn w:val="Normal"/>
    <w:link w:val="BalloonTextChar"/>
    <w:uiPriority w:val="99"/>
    <w:semiHidden/>
    <w:unhideWhenUsed/>
    <w:rsid w:val="00B57A4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A44"/>
    <w:rPr>
      <w:rFonts w:ascii="Segoe UI" w:hAnsi="Segoe UI" w:cs="Segoe UI"/>
      <w:sz w:val="18"/>
      <w:szCs w:val="18"/>
    </w:rPr>
  </w:style>
  <w:style w:type="paragraph" w:styleId="Header">
    <w:name w:val="header"/>
    <w:basedOn w:val="Normal"/>
    <w:link w:val="HeaderChar"/>
    <w:uiPriority w:val="99"/>
    <w:unhideWhenUsed/>
    <w:rsid w:val="000653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065385"/>
  </w:style>
  <w:style w:type="paragraph" w:styleId="Footer">
    <w:name w:val="footer"/>
    <w:basedOn w:val="Normal"/>
    <w:link w:val="FooterChar"/>
    <w:uiPriority w:val="99"/>
    <w:unhideWhenUsed/>
    <w:rsid w:val="000653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065385"/>
  </w:style>
  <w:style w:type="paragraph" w:styleId="ListParagraph">
    <w:name w:val="List Paragraph"/>
    <w:basedOn w:val="Normal"/>
    <w:uiPriority w:val="34"/>
    <w:qFormat/>
    <w:rsid w:val="000749D9"/>
    <w:pPr>
      <w:ind w:left="720"/>
      <w:contextualSpacing/>
    </w:pPr>
  </w:style>
  <w:style w:type="character" w:styleId="Hyperlink">
    <w:name w:val="Hyperlink"/>
    <w:basedOn w:val="DefaultParagraphFont"/>
    <w:uiPriority w:val="99"/>
    <w:unhideWhenUsed/>
    <w:rsid w:val="00D87968"/>
    <w:rPr>
      <w:color w:val="0563C1" w:themeColor="hyperlink"/>
      <w:u w:val="single"/>
    </w:rPr>
  </w:style>
  <w:style w:type="character" w:styleId="FollowedHyperlink">
    <w:name w:val="FollowedHyperlink"/>
    <w:basedOn w:val="DefaultParagraphFont"/>
    <w:uiPriority w:val="99"/>
    <w:semiHidden/>
    <w:unhideWhenUsed/>
    <w:rsid w:val="00940299"/>
    <w:rPr>
      <w:color w:val="954F72" w:themeColor="followedHyperlink"/>
      <w:u w:val="single"/>
    </w:rPr>
  </w:style>
  <w:style w:type="paragraph" w:styleId="Revision">
    <w:name w:val="Revision"/>
    <w:hidden/>
    <w:uiPriority w:val="99"/>
    <w:semiHidden/>
    <w:rsid w:val="009E5EB5"/>
    <w:pPr>
      <w:spacing w:after="0" w:line="240" w:lineRule="auto"/>
    </w:pPr>
  </w:style>
  <w:style w:type="paragraph" w:styleId="PlainText">
    <w:name w:val="Plain Text"/>
    <w:basedOn w:val="Normal"/>
    <w:link w:val="PlainTextChar"/>
    <w:uiPriority w:val="99"/>
    <w:unhideWhenUsed/>
    <w:rsid w:val="00267FC7"/>
    <w:pPr>
      <w:spacing w:after="0" w:line="240" w:lineRule="auto"/>
    </w:pPr>
    <w:rPr>
      <w:rFonts w:ascii="Calibri" w:eastAsia="Times New Roman" w:hAnsi="Calibri" w:cs="Times New Roman"/>
      <w:szCs w:val="21"/>
    </w:rPr>
  </w:style>
  <w:style w:type="character" w:customStyle="1" w:styleId="PlainTextChar">
    <w:name w:val="Plain Text Char"/>
    <w:basedOn w:val="DefaultParagraphFont"/>
    <w:link w:val="PlainText"/>
    <w:uiPriority w:val="99"/>
    <w:rsid w:val="00267FC7"/>
    <w:rPr>
      <w:rFonts w:ascii="Calibri" w:eastAsia="Times New Roman" w:hAnsi="Calibri" w:cs="Times New Roman"/>
      <w:szCs w:val="21"/>
    </w:rPr>
  </w:style>
  <w:style w:type="table" w:styleId="TableGrid">
    <w:name w:val="Table Grid"/>
    <w:basedOn w:val="TableNormal"/>
    <w:uiPriority w:val="59"/>
    <w:rsid w:val="00267F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8774FC"/>
    <w:rPr>
      <w:rFonts w:asciiTheme="majorHAnsi" w:eastAsiaTheme="majorEastAsia" w:hAnsiTheme="majorHAnsi" w:cstheme="majorBidi"/>
      <w:b/>
      <w:bCs/>
      <w:color w:val="2E74B5" w:themeColor="accent1" w:themeShade="BF"/>
      <w:sz w:val="28"/>
      <w:szCs w:val="28"/>
    </w:rPr>
  </w:style>
  <w:style w:type="character" w:styleId="Mention">
    <w:name w:val="Mention"/>
    <w:basedOn w:val="DefaultParagraphFont"/>
    <w:uiPriority w:val="99"/>
    <w:semiHidden/>
    <w:unhideWhenUsed/>
    <w:rsid w:val="008774FC"/>
    <w:rPr>
      <w:color w:val="2B579A"/>
      <w:shd w:val="clear" w:color="auto" w:fill="E6E6E6"/>
    </w:rPr>
  </w:style>
  <w:style w:type="character" w:customStyle="1" w:styleId="UnresolvedMention1">
    <w:name w:val="Unresolved Mention1"/>
    <w:basedOn w:val="DefaultParagraphFont"/>
    <w:uiPriority w:val="99"/>
    <w:semiHidden/>
    <w:unhideWhenUsed/>
    <w:rsid w:val="00D9293F"/>
    <w:rPr>
      <w:color w:val="808080"/>
      <w:shd w:val="clear" w:color="auto" w:fill="E6E6E6"/>
    </w:rPr>
  </w:style>
  <w:style w:type="character" w:styleId="UnresolvedMention">
    <w:name w:val="Unresolved Mention"/>
    <w:basedOn w:val="DefaultParagraphFont"/>
    <w:uiPriority w:val="99"/>
    <w:semiHidden/>
    <w:unhideWhenUsed/>
    <w:rsid w:val="001007D4"/>
    <w:rPr>
      <w:color w:val="808080"/>
      <w:shd w:val="clear" w:color="auto" w:fill="E6E6E6"/>
    </w:rPr>
  </w:style>
  <w:style w:type="character" w:customStyle="1" w:styleId="Heading3Char">
    <w:name w:val="Heading 3 Char"/>
    <w:basedOn w:val="DefaultParagraphFont"/>
    <w:link w:val="Heading3"/>
    <w:uiPriority w:val="9"/>
    <w:semiHidden/>
    <w:rsid w:val="00146A84"/>
    <w:rPr>
      <w:rFonts w:asciiTheme="majorHAnsi" w:eastAsiaTheme="majorEastAsia" w:hAnsiTheme="majorHAnsi" w:cstheme="majorBidi"/>
      <w:color w:val="1F4D78" w:themeColor="accent1" w:themeShade="7F"/>
      <w:sz w:val="24"/>
      <w:szCs w:val="24"/>
    </w:rPr>
  </w:style>
  <w:style w:type="paragraph" w:styleId="NormalWeb">
    <w:name w:val="Normal (Web)"/>
    <w:basedOn w:val="Normal"/>
    <w:uiPriority w:val="99"/>
    <w:unhideWhenUsed/>
    <w:rsid w:val="00A37572"/>
    <w:pPr>
      <w:spacing w:before="100" w:beforeAutospacing="1" w:after="115" w:line="240" w:lineRule="auto"/>
    </w:pPr>
    <w:rPr>
      <w:rFonts w:ascii="Times New Roman" w:eastAsia="Times New Roman" w:hAnsi="Times New Roman" w:cs="Times New Roman"/>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93624">
      <w:bodyDiv w:val="1"/>
      <w:marLeft w:val="0"/>
      <w:marRight w:val="0"/>
      <w:marTop w:val="0"/>
      <w:marBottom w:val="0"/>
      <w:divBdr>
        <w:top w:val="none" w:sz="0" w:space="0" w:color="auto"/>
        <w:left w:val="none" w:sz="0" w:space="0" w:color="auto"/>
        <w:bottom w:val="none" w:sz="0" w:space="0" w:color="auto"/>
        <w:right w:val="none" w:sz="0" w:space="0" w:color="auto"/>
      </w:divBdr>
    </w:div>
    <w:div w:id="131991101">
      <w:bodyDiv w:val="1"/>
      <w:marLeft w:val="0"/>
      <w:marRight w:val="0"/>
      <w:marTop w:val="0"/>
      <w:marBottom w:val="0"/>
      <w:divBdr>
        <w:top w:val="none" w:sz="0" w:space="0" w:color="auto"/>
        <w:left w:val="none" w:sz="0" w:space="0" w:color="auto"/>
        <w:bottom w:val="none" w:sz="0" w:space="0" w:color="auto"/>
        <w:right w:val="none" w:sz="0" w:space="0" w:color="auto"/>
      </w:divBdr>
    </w:div>
    <w:div w:id="132411196">
      <w:bodyDiv w:val="1"/>
      <w:marLeft w:val="0"/>
      <w:marRight w:val="0"/>
      <w:marTop w:val="0"/>
      <w:marBottom w:val="0"/>
      <w:divBdr>
        <w:top w:val="none" w:sz="0" w:space="0" w:color="auto"/>
        <w:left w:val="none" w:sz="0" w:space="0" w:color="auto"/>
        <w:bottom w:val="none" w:sz="0" w:space="0" w:color="auto"/>
        <w:right w:val="none" w:sz="0" w:space="0" w:color="auto"/>
      </w:divBdr>
    </w:div>
    <w:div w:id="132909501">
      <w:bodyDiv w:val="1"/>
      <w:marLeft w:val="0"/>
      <w:marRight w:val="0"/>
      <w:marTop w:val="0"/>
      <w:marBottom w:val="0"/>
      <w:divBdr>
        <w:top w:val="none" w:sz="0" w:space="0" w:color="auto"/>
        <w:left w:val="none" w:sz="0" w:space="0" w:color="auto"/>
        <w:bottom w:val="none" w:sz="0" w:space="0" w:color="auto"/>
        <w:right w:val="none" w:sz="0" w:space="0" w:color="auto"/>
      </w:divBdr>
    </w:div>
    <w:div w:id="179241899">
      <w:bodyDiv w:val="1"/>
      <w:marLeft w:val="0"/>
      <w:marRight w:val="0"/>
      <w:marTop w:val="0"/>
      <w:marBottom w:val="0"/>
      <w:divBdr>
        <w:top w:val="none" w:sz="0" w:space="0" w:color="auto"/>
        <w:left w:val="none" w:sz="0" w:space="0" w:color="auto"/>
        <w:bottom w:val="none" w:sz="0" w:space="0" w:color="auto"/>
        <w:right w:val="none" w:sz="0" w:space="0" w:color="auto"/>
      </w:divBdr>
    </w:div>
    <w:div w:id="331690762">
      <w:bodyDiv w:val="1"/>
      <w:marLeft w:val="0"/>
      <w:marRight w:val="0"/>
      <w:marTop w:val="0"/>
      <w:marBottom w:val="0"/>
      <w:divBdr>
        <w:top w:val="none" w:sz="0" w:space="0" w:color="auto"/>
        <w:left w:val="none" w:sz="0" w:space="0" w:color="auto"/>
        <w:bottom w:val="none" w:sz="0" w:space="0" w:color="auto"/>
        <w:right w:val="none" w:sz="0" w:space="0" w:color="auto"/>
      </w:divBdr>
      <w:divsChild>
        <w:div w:id="460346514">
          <w:marLeft w:val="446"/>
          <w:marRight w:val="0"/>
          <w:marTop w:val="0"/>
          <w:marBottom w:val="0"/>
          <w:divBdr>
            <w:top w:val="none" w:sz="0" w:space="0" w:color="auto"/>
            <w:left w:val="none" w:sz="0" w:space="0" w:color="auto"/>
            <w:bottom w:val="none" w:sz="0" w:space="0" w:color="auto"/>
            <w:right w:val="none" w:sz="0" w:space="0" w:color="auto"/>
          </w:divBdr>
        </w:div>
      </w:divsChild>
    </w:div>
    <w:div w:id="351226922">
      <w:bodyDiv w:val="1"/>
      <w:marLeft w:val="0"/>
      <w:marRight w:val="0"/>
      <w:marTop w:val="0"/>
      <w:marBottom w:val="0"/>
      <w:divBdr>
        <w:top w:val="none" w:sz="0" w:space="0" w:color="auto"/>
        <w:left w:val="none" w:sz="0" w:space="0" w:color="auto"/>
        <w:bottom w:val="none" w:sz="0" w:space="0" w:color="auto"/>
        <w:right w:val="none" w:sz="0" w:space="0" w:color="auto"/>
      </w:divBdr>
    </w:div>
    <w:div w:id="473450428">
      <w:bodyDiv w:val="1"/>
      <w:marLeft w:val="0"/>
      <w:marRight w:val="0"/>
      <w:marTop w:val="0"/>
      <w:marBottom w:val="0"/>
      <w:divBdr>
        <w:top w:val="none" w:sz="0" w:space="0" w:color="auto"/>
        <w:left w:val="none" w:sz="0" w:space="0" w:color="auto"/>
        <w:bottom w:val="none" w:sz="0" w:space="0" w:color="auto"/>
        <w:right w:val="none" w:sz="0" w:space="0" w:color="auto"/>
      </w:divBdr>
    </w:div>
    <w:div w:id="490097756">
      <w:bodyDiv w:val="1"/>
      <w:marLeft w:val="0"/>
      <w:marRight w:val="0"/>
      <w:marTop w:val="0"/>
      <w:marBottom w:val="0"/>
      <w:divBdr>
        <w:top w:val="none" w:sz="0" w:space="0" w:color="auto"/>
        <w:left w:val="none" w:sz="0" w:space="0" w:color="auto"/>
        <w:bottom w:val="none" w:sz="0" w:space="0" w:color="auto"/>
        <w:right w:val="none" w:sz="0" w:space="0" w:color="auto"/>
      </w:divBdr>
    </w:div>
    <w:div w:id="521208956">
      <w:bodyDiv w:val="1"/>
      <w:marLeft w:val="0"/>
      <w:marRight w:val="0"/>
      <w:marTop w:val="0"/>
      <w:marBottom w:val="0"/>
      <w:divBdr>
        <w:top w:val="none" w:sz="0" w:space="0" w:color="auto"/>
        <w:left w:val="none" w:sz="0" w:space="0" w:color="auto"/>
        <w:bottom w:val="none" w:sz="0" w:space="0" w:color="auto"/>
        <w:right w:val="none" w:sz="0" w:space="0" w:color="auto"/>
      </w:divBdr>
    </w:div>
    <w:div w:id="707678582">
      <w:bodyDiv w:val="1"/>
      <w:marLeft w:val="0"/>
      <w:marRight w:val="0"/>
      <w:marTop w:val="0"/>
      <w:marBottom w:val="0"/>
      <w:divBdr>
        <w:top w:val="none" w:sz="0" w:space="0" w:color="auto"/>
        <w:left w:val="none" w:sz="0" w:space="0" w:color="auto"/>
        <w:bottom w:val="none" w:sz="0" w:space="0" w:color="auto"/>
        <w:right w:val="none" w:sz="0" w:space="0" w:color="auto"/>
      </w:divBdr>
    </w:div>
    <w:div w:id="832525425">
      <w:bodyDiv w:val="1"/>
      <w:marLeft w:val="0"/>
      <w:marRight w:val="0"/>
      <w:marTop w:val="0"/>
      <w:marBottom w:val="0"/>
      <w:divBdr>
        <w:top w:val="none" w:sz="0" w:space="0" w:color="auto"/>
        <w:left w:val="none" w:sz="0" w:space="0" w:color="auto"/>
        <w:bottom w:val="none" w:sz="0" w:space="0" w:color="auto"/>
        <w:right w:val="none" w:sz="0" w:space="0" w:color="auto"/>
      </w:divBdr>
      <w:divsChild>
        <w:div w:id="12532915">
          <w:marLeft w:val="547"/>
          <w:marRight w:val="0"/>
          <w:marTop w:val="0"/>
          <w:marBottom w:val="0"/>
          <w:divBdr>
            <w:top w:val="none" w:sz="0" w:space="0" w:color="auto"/>
            <w:left w:val="none" w:sz="0" w:space="0" w:color="auto"/>
            <w:bottom w:val="none" w:sz="0" w:space="0" w:color="auto"/>
            <w:right w:val="none" w:sz="0" w:space="0" w:color="auto"/>
          </w:divBdr>
        </w:div>
      </w:divsChild>
    </w:div>
    <w:div w:id="842090243">
      <w:bodyDiv w:val="1"/>
      <w:marLeft w:val="0"/>
      <w:marRight w:val="0"/>
      <w:marTop w:val="0"/>
      <w:marBottom w:val="0"/>
      <w:divBdr>
        <w:top w:val="none" w:sz="0" w:space="0" w:color="auto"/>
        <w:left w:val="none" w:sz="0" w:space="0" w:color="auto"/>
        <w:bottom w:val="none" w:sz="0" w:space="0" w:color="auto"/>
        <w:right w:val="none" w:sz="0" w:space="0" w:color="auto"/>
      </w:divBdr>
    </w:div>
    <w:div w:id="991635356">
      <w:bodyDiv w:val="1"/>
      <w:marLeft w:val="0"/>
      <w:marRight w:val="0"/>
      <w:marTop w:val="0"/>
      <w:marBottom w:val="0"/>
      <w:divBdr>
        <w:top w:val="none" w:sz="0" w:space="0" w:color="auto"/>
        <w:left w:val="none" w:sz="0" w:space="0" w:color="auto"/>
        <w:bottom w:val="none" w:sz="0" w:space="0" w:color="auto"/>
        <w:right w:val="none" w:sz="0" w:space="0" w:color="auto"/>
      </w:divBdr>
    </w:div>
    <w:div w:id="1053037341">
      <w:bodyDiv w:val="1"/>
      <w:marLeft w:val="0"/>
      <w:marRight w:val="0"/>
      <w:marTop w:val="0"/>
      <w:marBottom w:val="0"/>
      <w:divBdr>
        <w:top w:val="none" w:sz="0" w:space="0" w:color="auto"/>
        <w:left w:val="none" w:sz="0" w:space="0" w:color="auto"/>
        <w:bottom w:val="none" w:sz="0" w:space="0" w:color="auto"/>
        <w:right w:val="none" w:sz="0" w:space="0" w:color="auto"/>
      </w:divBdr>
    </w:div>
    <w:div w:id="1143504892">
      <w:bodyDiv w:val="1"/>
      <w:marLeft w:val="0"/>
      <w:marRight w:val="0"/>
      <w:marTop w:val="0"/>
      <w:marBottom w:val="0"/>
      <w:divBdr>
        <w:top w:val="none" w:sz="0" w:space="0" w:color="auto"/>
        <w:left w:val="none" w:sz="0" w:space="0" w:color="auto"/>
        <w:bottom w:val="none" w:sz="0" w:space="0" w:color="auto"/>
        <w:right w:val="none" w:sz="0" w:space="0" w:color="auto"/>
      </w:divBdr>
    </w:div>
    <w:div w:id="1147627618">
      <w:bodyDiv w:val="1"/>
      <w:marLeft w:val="0"/>
      <w:marRight w:val="0"/>
      <w:marTop w:val="0"/>
      <w:marBottom w:val="0"/>
      <w:divBdr>
        <w:top w:val="none" w:sz="0" w:space="0" w:color="auto"/>
        <w:left w:val="none" w:sz="0" w:space="0" w:color="auto"/>
        <w:bottom w:val="none" w:sz="0" w:space="0" w:color="auto"/>
        <w:right w:val="none" w:sz="0" w:space="0" w:color="auto"/>
      </w:divBdr>
    </w:div>
    <w:div w:id="1149984108">
      <w:bodyDiv w:val="1"/>
      <w:marLeft w:val="0"/>
      <w:marRight w:val="0"/>
      <w:marTop w:val="0"/>
      <w:marBottom w:val="0"/>
      <w:divBdr>
        <w:top w:val="none" w:sz="0" w:space="0" w:color="auto"/>
        <w:left w:val="none" w:sz="0" w:space="0" w:color="auto"/>
        <w:bottom w:val="none" w:sz="0" w:space="0" w:color="auto"/>
        <w:right w:val="none" w:sz="0" w:space="0" w:color="auto"/>
      </w:divBdr>
      <w:divsChild>
        <w:div w:id="1285968163">
          <w:marLeft w:val="547"/>
          <w:marRight w:val="0"/>
          <w:marTop w:val="0"/>
          <w:marBottom w:val="0"/>
          <w:divBdr>
            <w:top w:val="none" w:sz="0" w:space="0" w:color="auto"/>
            <w:left w:val="none" w:sz="0" w:space="0" w:color="auto"/>
            <w:bottom w:val="none" w:sz="0" w:space="0" w:color="auto"/>
            <w:right w:val="none" w:sz="0" w:space="0" w:color="auto"/>
          </w:divBdr>
        </w:div>
      </w:divsChild>
    </w:div>
    <w:div w:id="1162426699">
      <w:bodyDiv w:val="1"/>
      <w:marLeft w:val="0"/>
      <w:marRight w:val="0"/>
      <w:marTop w:val="0"/>
      <w:marBottom w:val="0"/>
      <w:divBdr>
        <w:top w:val="none" w:sz="0" w:space="0" w:color="auto"/>
        <w:left w:val="none" w:sz="0" w:space="0" w:color="auto"/>
        <w:bottom w:val="none" w:sz="0" w:space="0" w:color="auto"/>
        <w:right w:val="none" w:sz="0" w:space="0" w:color="auto"/>
      </w:divBdr>
    </w:div>
    <w:div w:id="1170683877">
      <w:bodyDiv w:val="1"/>
      <w:marLeft w:val="0"/>
      <w:marRight w:val="0"/>
      <w:marTop w:val="0"/>
      <w:marBottom w:val="0"/>
      <w:divBdr>
        <w:top w:val="none" w:sz="0" w:space="0" w:color="auto"/>
        <w:left w:val="none" w:sz="0" w:space="0" w:color="auto"/>
        <w:bottom w:val="none" w:sz="0" w:space="0" w:color="auto"/>
        <w:right w:val="none" w:sz="0" w:space="0" w:color="auto"/>
      </w:divBdr>
    </w:div>
    <w:div w:id="1264724812">
      <w:bodyDiv w:val="1"/>
      <w:marLeft w:val="0"/>
      <w:marRight w:val="0"/>
      <w:marTop w:val="0"/>
      <w:marBottom w:val="0"/>
      <w:divBdr>
        <w:top w:val="none" w:sz="0" w:space="0" w:color="auto"/>
        <w:left w:val="none" w:sz="0" w:space="0" w:color="auto"/>
        <w:bottom w:val="none" w:sz="0" w:space="0" w:color="auto"/>
        <w:right w:val="none" w:sz="0" w:space="0" w:color="auto"/>
      </w:divBdr>
    </w:div>
    <w:div w:id="1358391781">
      <w:bodyDiv w:val="1"/>
      <w:marLeft w:val="0"/>
      <w:marRight w:val="0"/>
      <w:marTop w:val="0"/>
      <w:marBottom w:val="0"/>
      <w:divBdr>
        <w:top w:val="none" w:sz="0" w:space="0" w:color="auto"/>
        <w:left w:val="none" w:sz="0" w:space="0" w:color="auto"/>
        <w:bottom w:val="none" w:sz="0" w:space="0" w:color="auto"/>
        <w:right w:val="none" w:sz="0" w:space="0" w:color="auto"/>
      </w:divBdr>
    </w:div>
    <w:div w:id="1468156808">
      <w:bodyDiv w:val="1"/>
      <w:marLeft w:val="0"/>
      <w:marRight w:val="0"/>
      <w:marTop w:val="0"/>
      <w:marBottom w:val="0"/>
      <w:divBdr>
        <w:top w:val="none" w:sz="0" w:space="0" w:color="auto"/>
        <w:left w:val="none" w:sz="0" w:space="0" w:color="auto"/>
        <w:bottom w:val="none" w:sz="0" w:space="0" w:color="auto"/>
        <w:right w:val="none" w:sz="0" w:space="0" w:color="auto"/>
      </w:divBdr>
    </w:div>
    <w:div w:id="1487211474">
      <w:bodyDiv w:val="1"/>
      <w:marLeft w:val="0"/>
      <w:marRight w:val="0"/>
      <w:marTop w:val="0"/>
      <w:marBottom w:val="0"/>
      <w:divBdr>
        <w:top w:val="none" w:sz="0" w:space="0" w:color="auto"/>
        <w:left w:val="none" w:sz="0" w:space="0" w:color="auto"/>
        <w:bottom w:val="none" w:sz="0" w:space="0" w:color="auto"/>
        <w:right w:val="none" w:sz="0" w:space="0" w:color="auto"/>
      </w:divBdr>
    </w:div>
    <w:div w:id="1488279602">
      <w:bodyDiv w:val="1"/>
      <w:marLeft w:val="0"/>
      <w:marRight w:val="0"/>
      <w:marTop w:val="0"/>
      <w:marBottom w:val="0"/>
      <w:divBdr>
        <w:top w:val="none" w:sz="0" w:space="0" w:color="auto"/>
        <w:left w:val="none" w:sz="0" w:space="0" w:color="auto"/>
        <w:bottom w:val="none" w:sz="0" w:space="0" w:color="auto"/>
        <w:right w:val="none" w:sz="0" w:space="0" w:color="auto"/>
      </w:divBdr>
    </w:div>
    <w:div w:id="1516381806">
      <w:bodyDiv w:val="1"/>
      <w:marLeft w:val="0"/>
      <w:marRight w:val="0"/>
      <w:marTop w:val="0"/>
      <w:marBottom w:val="0"/>
      <w:divBdr>
        <w:top w:val="none" w:sz="0" w:space="0" w:color="auto"/>
        <w:left w:val="none" w:sz="0" w:space="0" w:color="auto"/>
        <w:bottom w:val="none" w:sz="0" w:space="0" w:color="auto"/>
        <w:right w:val="none" w:sz="0" w:space="0" w:color="auto"/>
      </w:divBdr>
    </w:div>
    <w:div w:id="1520042811">
      <w:bodyDiv w:val="1"/>
      <w:marLeft w:val="0"/>
      <w:marRight w:val="0"/>
      <w:marTop w:val="0"/>
      <w:marBottom w:val="0"/>
      <w:divBdr>
        <w:top w:val="none" w:sz="0" w:space="0" w:color="auto"/>
        <w:left w:val="none" w:sz="0" w:space="0" w:color="auto"/>
        <w:bottom w:val="none" w:sz="0" w:space="0" w:color="auto"/>
        <w:right w:val="none" w:sz="0" w:space="0" w:color="auto"/>
      </w:divBdr>
    </w:div>
    <w:div w:id="1541356311">
      <w:bodyDiv w:val="1"/>
      <w:marLeft w:val="0"/>
      <w:marRight w:val="0"/>
      <w:marTop w:val="0"/>
      <w:marBottom w:val="0"/>
      <w:divBdr>
        <w:top w:val="none" w:sz="0" w:space="0" w:color="auto"/>
        <w:left w:val="none" w:sz="0" w:space="0" w:color="auto"/>
        <w:bottom w:val="none" w:sz="0" w:space="0" w:color="auto"/>
        <w:right w:val="none" w:sz="0" w:space="0" w:color="auto"/>
      </w:divBdr>
    </w:div>
    <w:div w:id="1559322389">
      <w:bodyDiv w:val="1"/>
      <w:marLeft w:val="0"/>
      <w:marRight w:val="0"/>
      <w:marTop w:val="0"/>
      <w:marBottom w:val="0"/>
      <w:divBdr>
        <w:top w:val="none" w:sz="0" w:space="0" w:color="auto"/>
        <w:left w:val="none" w:sz="0" w:space="0" w:color="auto"/>
        <w:bottom w:val="none" w:sz="0" w:space="0" w:color="auto"/>
        <w:right w:val="none" w:sz="0" w:space="0" w:color="auto"/>
      </w:divBdr>
      <w:divsChild>
        <w:div w:id="952708348">
          <w:marLeft w:val="547"/>
          <w:marRight w:val="0"/>
          <w:marTop w:val="0"/>
          <w:marBottom w:val="0"/>
          <w:divBdr>
            <w:top w:val="none" w:sz="0" w:space="0" w:color="auto"/>
            <w:left w:val="none" w:sz="0" w:space="0" w:color="auto"/>
            <w:bottom w:val="none" w:sz="0" w:space="0" w:color="auto"/>
            <w:right w:val="none" w:sz="0" w:space="0" w:color="auto"/>
          </w:divBdr>
        </w:div>
      </w:divsChild>
    </w:div>
    <w:div w:id="1656297986">
      <w:bodyDiv w:val="1"/>
      <w:marLeft w:val="0"/>
      <w:marRight w:val="0"/>
      <w:marTop w:val="0"/>
      <w:marBottom w:val="0"/>
      <w:divBdr>
        <w:top w:val="none" w:sz="0" w:space="0" w:color="auto"/>
        <w:left w:val="none" w:sz="0" w:space="0" w:color="auto"/>
        <w:bottom w:val="none" w:sz="0" w:space="0" w:color="auto"/>
        <w:right w:val="none" w:sz="0" w:space="0" w:color="auto"/>
      </w:divBdr>
    </w:div>
    <w:div w:id="1797873973">
      <w:bodyDiv w:val="1"/>
      <w:marLeft w:val="0"/>
      <w:marRight w:val="0"/>
      <w:marTop w:val="0"/>
      <w:marBottom w:val="0"/>
      <w:divBdr>
        <w:top w:val="none" w:sz="0" w:space="0" w:color="auto"/>
        <w:left w:val="none" w:sz="0" w:space="0" w:color="auto"/>
        <w:bottom w:val="none" w:sz="0" w:space="0" w:color="auto"/>
        <w:right w:val="none" w:sz="0" w:space="0" w:color="auto"/>
      </w:divBdr>
    </w:div>
    <w:div w:id="1891263690">
      <w:bodyDiv w:val="1"/>
      <w:marLeft w:val="0"/>
      <w:marRight w:val="0"/>
      <w:marTop w:val="0"/>
      <w:marBottom w:val="0"/>
      <w:divBdr>
        <w:top w:val="none" w:sz="0" w:space="0" w:color="auto"/>
        <w:left w:val="none" w:sz="0" w:space="0" w:color="auto"/>
        <w:bottom w:val="none" w:sz="0" w:space="0" w:color="auto"/>
        <w:right w:val="none" w:sz="0" w:space="0" w:color="auto"/>
      </w:divBdr>
    </w:div>
    <w:div w:id="1893075100">
      <w:bodyDiv w:val="1"/>
      <w:marLeft w:val="0"/>
      <w:marRight w:val="0"/>
      <w:marTop w:val="0"/>
      <w:marBottom w:val="0"/>
      <w:divBdr>
        <w:top w:val="none" w:sz="0" w:space="0" w:color="auto"/>
        <w:left w:val="none" w:sz="0" w:space="0" w:color="auto"/>
        <w:bottom w:val="none" w:sz="0" w:space="0" w:color="auto"/>
        <w:right w:val="none" w:sz="0" w:space="0" w:color="auto"/>
      </w:divBdr>
    </w:div>
    <w:div w:id="1897275768">
      <w:bodyDiv w:val="1"/>
      <w:marLeft w:val="0"/>
      <w:marRight w:val="0"/>
      <w:marTop w:val="0"/>
      <w:marBottom w:val="0"/>
      <w:divBdr>
        <w:top w:val="none" w:sz="0" w:space="0" w:color="auto"/>
        <w:left w:val="none" w:sz="0" w:space="0" w:color="auto"/>
        <w:bottom w:val="none" w:sz="0" w:space="0" w:color="auto"/>
        <w:right w:val="none" w:sz="0" w:space="0" w:color="auto"/>
      </w:divBdr>
    </w:div>
    <w:div w:id="1914503868">
      <w:bodyDiv w:val="1"/>
      <w:marLeft w:val="0"/>
      <w:marRight w:val="0"/>
      <w:marTop w:val="0"/>
      <w:marBottom w:val="0"/>
      <w:divBdr>
        <w:top w:val="none" w:sz="0" w:space="0" w:color="auto"/>
        <w:left w:val="none" w:sz="0" w:space="0" w:color="auto"/>
        <w:bottom w:val="none" w:sz="0" w:space="0" w:color="auto"/>
        <w:right w:val="none" w:sz="0" w:space="0" w:color="auto"/>
      </w:divBdr>
    </w:div>
    <w:div w:id="2036805500">
      <w:bodyDiv w:val="1"/>
      <w:marLeft w:val="0"/>
      <w:marRight w:val="0"/>
      <w:marTop w:val="0"/>
      <w:marBottom w:val="0"/>
      <w:divBdr>
        <w:top w:val="none" w:sz="0" w:space="0" w:color="auto"/>
        <w:left w:val="none" w:sz="0" w:space="0" w:color="auto"/>
        <w:bottom w:val="none" w:sz="0" w:space="0" w:color="auto"/>
        <w:right w:val="none" w:sz="0" w:space="0" w:color="auto"/>
      </w:divBdr>
    </w:div>
    <w:div w:id="2077238036">
      <w:bodyDiv w:val="1"/>
      <w:marLeft w:val="0"/>
      <w:marRight w:val="0"/>
      <w:marTop w:val="0"/>
      <w:marBottom w:val="0"/>
      <w:divBdr>
        <w:top w:val="none" w:sz="0" w:space="0" w:color="auto"/>
        <w:left w:val="none" w:sz="0" w:space="0" w:color="auto"/>
        <w:bottom w:val="none" w:sz="0" w:space="0" w:color="auto"/>
        <w:right w:val="none" w:sz="0" w:space="0" w:color="auto"/>
      </w:divBdr>
      <w:divsChild>
        <w:div w:id="1353916501">
          <w:marLeft w:val="547"/>
          <w:marRight w:val="0"/>
          <w:marTop w:val="0"/>
          <w:marBottom w:val="0"/>
          <w:divBdr>
            <w:top w:val="none" w:sz="0" w:space="0" w:color="auto"/>
            <w:left w:val="none" w:sz="0" w:space="0" w:color="auto"/>
            <w:bottom w:val="none" w:sz="0" w:space="0" w:color="auto"/>
            <w:right w:val="none" w:sz="0" w:space="0" w:color="auto"/>
          </w:divBdr>
        </w:div>
      </w:divsChild>
    </w:div>
    <w:div w:id="2099477071">
      <w:bodyDiv w:val="1"/>
      <w:marLeft w:val="0"/>
      <w:marRight w:val="0"/>
      <w:marTop w:val="0"/>
      <w:marBottom w:val="0"/>
      <w:divBdr>
        <w:top w:val="none" w:sz="0" w:space="0" w:color="auto"/>
        <w:left w:val="none" w:sz="0" w:space="0" w:color="auto"/>
        <w:bottom w:val="none" w:sz="0" w:space="0" w:color="auto"/>
        <w:right w:val="none" w:sz="0" w:space="0" w:color="auto"/>
      </w:divBdr>
    </w:div>
    <w:div w:id="2145927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fernandez@blizzard.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astakhansrumble.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6CB81F53B8AC94084335B21201F0859" ma:contentTypeVersion="10" ma:contentTypeDescription="Create a new document." ma:contentTypeScope="" ma:versionID="e4b954f97ac25106703acdd3a15eb33c">
  <xsd:schema xmlns:xsd="http://www.w3.org/2001/XMLSchema" xmlns:xs="http://www.w3.org/2001/XMLSchema" xmlns:p="http://schemas.microsoft.com/office/2006/metadata/properties" xmlns:ns2="5895641a-c2d5-465e-8f60-894f6354e772" xmlns:ns3="e056a55e-a3cc-489c-8b45-a16f1f410f0b" targetNamespace="http://schemas.microsoft.com/office/2006/metadata/properties" ma:root="true" ma:fieldsID="cd1c4c815a0ad94be87dc2389fa69c3d" ns2:_="" ns3:_="">
    <xsd:import namespace="5895641a-c2d5-465e-8f60-894f6354e772"/>
    <xsd:import namespace="e056a55e-a3cc-489c-8b45-a16f1f410f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95641a-c2d5-465e-8f60-894f6354e77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056a55e-a3cc-489c-8b45-a16f1f410f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0452BE-1995-40FF-AEF5-6B706C4EE9FA}">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5895641a-c2d5-465e-8f60-894f6354e772"/>
    <ds:schemaRef ds:uri="http://schemas.microsoft.com/office/infopath/2007/PartnerControls"/>
    <ds:schemaRef ds:uri="e056a55e-a3cc-489c-8b45-a16f1f410f0b"/>
    <ds:schemaRef ds:uri="http://www.w3.org/XML/1998/namespace"/>
    <ds:schemaRef ds:uri="http://purl.org/dc/dcmitype/"/>
  </ds:schemaRefs>
</ds:datastoreItem>
</file>

<file path=customXml/itemProps2.xml><?xml version="1.0" encoding="utf-8"?>
<ds:datastoreItem xmlns:ds="http://schemas.openxmlformats.org/officeDocument/2006/customXml" ds:itemID="{975842B8-E8AD-4DE1-9C1C-C8CFA2AA17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95641a-c2d5-465e-8f60-894f6354e772"/>
    <ds:schemaRef ds:uri="e056a55e-a3cc-489c-8b45-a16f1f410f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D2AF9BD-48FD-4AE8-AE4D-66DA6822EE41}">
  <ds:schemaRefs>
    <ds:schemaRef ds:uri="http://schemas.microsoft.com/sharepoint/v3/contenttype/forms"/>
  </ds:schemaRefs>
</ds:datastoreItem>
</file>

<file path=customXml/itemProps4.xml><?xml version="1.0" encoding="utf-8"?>
<ds:datastoreItem xmlns:ds="http://schemas.openxmlformats.org/officeDocument/2006/customXml" ds:itemID="{7BBAACAE-9C48-4B55-9A83-2B2D61344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614</Words>
  <Characters>3500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Randall Head</dc:creator>
  <cp:keywords/>
  <dc:description/>
  <cp:lastModifiedBy>Carlos Ascencio</cp:lastModifiedBy>
  <cp:revision>7</cp:revision>
  <cp:lastPrinted>2017-09-26T23:59:00Z</cp:lastPrinted>
  <dcterms:created xsi:type="dcterms:W3CDTF">2018-10-15T14:13:00Z</dcterms:created>
  <dcterms:modified xsi:type="dcterms:W3CDTF">2018-10-30T16:20:00Z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0x01010066CB81F53B8AC94084335B21201F0859</vt:lpwstr>
  </property>
</Properties>
</file>