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63D1A" w14:textId="77777777" w:rsidR="005F7937" w:rsidRPr="00B77EF6" w:rsidRDefault="005F7937" w:rsidP="00B77EF6">
      <w:pPr>
        <w:spacing w:line="240" w:lineRule="auto"/>
        <w:jc w:val="both"/>
        <w:rPr>
          <w:rFonts w:ascii="Segoe UI" w:hAnsi="Segoe UI" w:cs="Segoe UI"/>
          <w:sz w:val="12"/>
          <w:szCs w:val="12"/>
        </w:rPr>
      </w:pPr>
    </w:p>
    <w:tbl>
      <w:tblPr>
        <w:tblStyle w:val="TableGrid"/>
        <w:tblW w:w="9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0"/>
        <w:gridCol w:w="3960"/>
      </w:tblGrid>
      <w:tr w:rsidR="00267FC7" w:rsidRPr="003F1B97" w14:paraId="64B8B23C" w14:textId="77777777" w:rsidTr="008F0631">
        <w:tc>
          <w:tcPr>
            <w:tcW w:w="5760" w:type="dxa"/>
          </w:tcPr>
          <w:p w14:paraId="7DF303B5" w14:textId="77777777" w:rsidR="00267FC7" w:rsidRPr="00537FEC" w:rsidRDefault="00267FC7" w:rsidP="00B77EF6">
            <w:pPr>
              <w:contextualSpacing/>
              <w:rPr>
                <w:rFonts w:ascii="Century Gothic" w:hAnsi="Century Gothic" w:cstheme="minorHAnsi"/>
                <w:sz w:val="18"/>
                <w:szCs w:val="18"/>
              </w:rPr>
              <w:bidi w:val="0"/>
            </w:pPr>
            <w:r>
              <w:rPr>
                <w:rFonts w:ascii="Century Gothic" w:hAnsi="Century Gothic"/>
                <w:color w:val="404040" w:themeColor="text1" w:themeTint="BF"/>
                <w:sz w:val="18"/>
                <w:szCs w:val="18"/>
                <w:lang w:val="pt-br"/>
                <w:b w:val="1"/>
                <w:bCs w:val="1"/>
                <w:i w:val="0"/>
                <w:iCs w:val="0"/>
                <w:u w:val="none"/>
                <w:vertAlign w:val="baseline"/>
                <w:rtl w:val="0"/>
              </w:rPr>
              <w:t xml:space="preserve">CRIADO POR </w:t>
            </w:r>
            <w:r>
              <w:rPr>
                <w:rFonts w:ascii="Century Gothic" w:hAnsi="Century Gothic"/>
                <w:sz w:val="18"/>
                <w:szCs w:val="18"/>
                <w:lang w:val="pt-br"/>
                <w:b w:val="0"/>
                <w:bCs w:val="0"/>
                <w:i w:val="0"/>
                <w:iCs w:val="0"/>
                <w:u w:val="none"/>
                <w:vertAlign w:val="baseline"/>
                <w:rtl w:val="0"/>
              </w:rPr>
              <w:tab/>
            </w:r>
            <w:r>
              <w:rPr>
                <w:rFonts w:ascii="Century Gothic" w:hAnsi="Century Gothic"/>
                <w:sz w:val="18"/>
                <w:szCs w:val="18"/>
                <w:lang w:val="pt-br"/>
                <w:b w:val="0"/>
                <w:bCs w:val="0"/>
                <w:i w:val="0"/>
                <w:iCs w:val="0"/>
                <w:u w:val="none"/>
                <w:vertAlign w:val="baseline"/>
                <w:rtl w:val="0"/>
              </w:rPr>
              <w:t xml:space="preserve">Blizzard Entertainment</w:t>
            </w:r>
          </w:p>
          <w:p w14:paraId="6EE231DC" w14:textId="77777777" w:rsidR="00267FC7" w:rsidRPr="00537FEC" w:rsidRDefault="00267FC7" w:rsidP="00B77EF6">
            <w:pPr>
              <w:contextualSpacing/>
              <w:rPr>
                <w:rFonts w:ascii="Century Gothic" w:hAnsi="Century Gothic" w:cstheme="minorHAnsi"/>
                <w:sz w:val="18"/>
                <w:szCs w:val="18"/>
              </w:rPr>
              <w:bidi w:val="0"/>
            </w:pPr>
            <w:r>
              <w:rPr>
                <w:rFonts w:ascii="Century Gothic" w:hAnsi="Century Gothic"/>
                <w:color w:val="404040" w:themeColor="text1" w:themeTint="BF"/>
                <w:sz w:val="18"/>
                <w:szCs w:val="18"/>
                <w:lang w:val="pt-br"/>
                <w:b w:val="1"/>
                <w:bCs w:val="1"/>
                <w:i w:val="0"/>
                <w:iCs w:val="0"/>
                <w:u w:val="none"/>
                <w:vertAlign w:val="baseline"/>
                <w:rtl w:val="0"/>
              </w:rPr>
              <w:t xml:space="preserve">GÊNERO</w:t>
            </w:r>
            <w:r>
              <w:rPr>
                <w:rFonts w:ascii="Century Gothic" w:hAnsi="Century Gothic"/>
                <w:sz w:val="18"/>
                <w:szCs w:val="18"/>
                <w:lang w:val="pt-br"/>
                <w:b w:val="0"/>
                <w:bCs w:val="0"/>
                <w:i w:val="0"/>
                <w:iCs w:val="0"/>
                <w:u w:val="none"/>
                <w:vertAlign w:val="baseline"/>
                <w:rtl w:val="0"/>
              </w:rPr>
              <w:tab/>
            </w:r>
            <w:r>
              <w:rPr>
                <w:rFonts w:ascii="Century Gothic" w:hAnsi="Century Gothic"/>
                <w:sz w:val="18"/>
                <w:szCs w:val="18"/>
                <w:lang w:val="pt-br"/>
                <w:b w:val="0"/>
                <w:bCs w:val="0"/>
                <w:i w:val="0"/>
                <w:iCs w:val="0"/>
                <w:u w:val="none"/>
                <w:vertAlign w:val="baseline"/>
                <w:rtl w:val="0"/>
              </w:rPr>
              <w:tab/>
            </w:r>
            <w:r>
              <w:rPr>
                <w:rFonts w:ascii="Century Gothic" w:hAnsi="Century Gothic"/>
                <w:sz w:val="18"/>
                <w:szCs w:val="18"/>
                <w:lang w:val="pt-br"/>
                <w:b w:val="0"/>
                <w:bCs w:val="0"/>
                <w:i w:val="0"/>
                <w:iCs w:val="0"/>
                <w:u w:val="none"/>
                <w:vertAlign w:val="baseline"/>
                <w:rtl w:val="0"/>
              </w:rPr>
              <w:t xml:space="preserve">Jogo de Cards Colecionáveis</w:t>
            </w:r>
          </w:p>
          <w:p w14:paraId="769FAF8B" w14:textId="77777777" w:rsidR="00267FC7" w:rsidRPr="00537FEC" w:rsidRDefault="00267FC7" w:rsidP="00B77EF6">
            <w:pPr>
              <w:ind w:left="1418" w:hanging="1418"/>
              <w:contextualSpacing/>
              <w:rPr>
                <w:rFonts w:ascii="Century Gothic" w:hAnsi="Century Gothic" w:cs="Arial"/>
                <w:sz w:val="18"/>
                <w:szCs w:val="18"/>
              </w:rPr>
              <w:bidi w:val="0"/>
            </w:pPr>
            <w:r>
              <w:rPr>
                <w:rFonts w:ascii="Century Gothic" w:hAnsi="Century Gothic"/>
                <w:color w:val="404040" w:themeColor="text1" w:themeTint="BF"/>
                <w:sz w:val="18"/>
                <w:szCs w:val="18"/>
                <w:lang w:val="pt-br"/>
                <w:b w:val="1"/>
                <w:bCs w:val="1"/>
                <w:i w:val="0"/>
                <w:iCs w:val="0"/>
                <w:u w:val="none"/>
                <w:vertAlign w:val="baseline"/>
                <w:rtl w:val="0"/>
              </w:rPr>
              <w:t xml:space="preserve">PLATAFORMAS </w:t>
            </w:r>
            <w:r>
              <w:rPr>
                <w:rFonts w:ascii="Century Gothic" w:hAnsi="Century Gothic"/>
                <w:sz w:val="18"/>
                <w:szCs w:val="18"/>
                <w:lang w:val="pt-br"/>
                <w:b w:val="0"/>
                <w:bCs w:val="0"/>
                <w:i w:val="0"/>
                <w:iCs w:val="0"/>
                <w:u w:val="none"/>
                <w:vertAlign w:val="baseline"/>
                <w:rtl w:val="0"/>
              </w:rPr>
              <w:tab/>
            </w:r>
            <w:r>
              <w:rPr>
                <w:rFonts w:ascii="Century Gothic" w:hAnsi="Century Gothic"/>
                <w:sz w:val="18"/>
                <w:szCs w:val="18"/>
                <w:lang w:val="pt-br"/>
                <w:b w:val="0"/>
                <w:bCs w:val="0"/>
                <w:i w:val="0"/>
                <w:iCs w:val="0"/>
                <w:u w:val="none"/>
                <w:vertAlign w:val="baseline"/>
                <w:rtl w:val="0"/>
              </w:rPr>
              <w:t xml:space="preserve">PCs Windows e Mac; tablets Windows, iOS e Android™; celulares iOS e Android</w:t>
            </w:r>
          </w:p>
          <w:p w14:paraId="671E539E" w14:textId="77777777" w:rsidR="009764CD" w:rsidRPr="00537FEC" w:rsidRDefault="00267FC7" w:rsidP="00B77EF6">
            <w:pPr>
              <w:keepNext/>
              <w:keepLines/>
              <w:contextualSpacing/>
              <w:outlineLvl w:val="4"/>
              <w:rPr>
                <w:rFonts w:ascii="Century Gothic" w:hAnsi="Century Gothic" w:cs="Arial"/>
                <w:sz w:val="18"/>
                <w:szCs w:val="18"/>
              </w:rPr>
              <w:bidi w:val="0"/>
            </w:pPr>
            <w:r>
              <w:rPr>
                <w:rFonts w:ascii="Century Gothic" w:cstheme="minorHAnsi" w:hAnsi="Century Gothic"/>
                <w:color w:val="404040" w:themeColor="text1" w:themeTint="BF"/>
                <w:sz w:val="18"/>
                <w:szCs w:val="18"/>
                <w:lang w:val="pt-br"/>
                <w:b w:val="1"/>
                <w:bCs w:val="1"/>
                <w:i w:val="0"/>
                <w:iCs w:val="0"/>
                <w:u w:val="none"/>
                <w:vertAlign w:val="baseline"/>
                <w:rtl w:val="0"/>
              </w:rPr>
              <w:t xml:space="preserve">WEBSITE</w:t>
            </w:r>
            <w:r>
              <w:rPr>
                <w:rFonts w:ascii="Century Gothic" w:cstheme="minorHAnsi" w:hAnsi="Century Gothic"/>
                <w:color w:val="404040" w:themeColor="text1" w:themeTint="BF"/>
                <w:sz w:val="18"/>
                <w:szCs w:val="18"/>
                <w:lang w:val="pt-br"/>
                <w:b w:val="0"/>
                <w:bCs w:val="0"/>
                <w:i w:val="0"/>
                <w:iCs w:val="0"/>
                <w:u w:val="none"/>
                <w:vertAlign w:val="baseline"/>
                <w:rtl w:val="0"/>
              </w:rPr>
              <w:tab/>
            </w:r>
            <w:r>
              <w:rPr>
                <w:lang w:val="pt-br"/>
                <w:b w:val="0"/>
                <w:bCs w:val="0"/>
                <w:i w:val="0"/>
                <w:iCs w:val="0"/>
                <w:u w:val="none"/>
                <w:vertAlign w:val="baseline"/>
                <w:rtl w:val="0"/>
              </w:rPr>
              <w:tab/>
            </w:r>
            <w:hyperlink r:id="rId11" w:history="1">
              <w:r>
                <w:rPr>
                  <w:rStyle w:val="Hyperlink"/>
                  <w:rFonts w:ascii="Century Gothic" w:cs="Arial" w:hAnsi="Century Gothic"/>
                  <w:sz w:val="18"/>
                  <w:szCs w:val="18"/>
                  <w:lang w:val="pt-br"/>
                  <w:b w:val="0"/>
                  <w:bCs w:val="0"/>
                  <w:i w:val="0"/>
                  <w:iCs w:val="0"/>
                  <w:u w:val="single"/>
                  <w:vertAlign w:val="baseline"/>
                  <w:rtl w:val="0"/>
                </w:rPr>
                <w:t xml:space="preserve">www.playhearthstone.com</w:t>
              </w:r>
            </w:hyperlink>
          </w:p>
        </w:tc>
        <w:tc>
          <w:tcPr>
            <w:tcW w:w="3960" w:type="dxa"/>
          </w:tcPr>
          <w:p w14:paraId="117AB270" w14:textId="77777777" w:rsidR="00267FC7" w:rsidRPr="00537FEC" w:rsidRDefault="00267FC7" w:rsidP="00B77EF6">
            <w:pPr>
              <w:pStyle w:val="PlainText"/>
              <w:keepNext/>
              <w:keepLines/>
              <w:contextualSpacing/>
              <w:jc w:val="both"/>
              <w:outlineLvl w:val="4"/>
              <w:rPr>
                <w:rFonts w:ascii="Century Gothic" w:hAnsi="Century Gothic" w:cstheme="minorHAnsi"/>
                <w:b/>
                <w:sz w:val="18"/>
                <w:szCs w:val="18"/>
              </w:rPr>
              <w:bidi w:val="0"/>
            </w:pPr>
            <w:r>
              <w:rPr>
                <w:rFonts w:ascii="Century Gothic" w:cstheme="minorHAnsi" w:hAnsi="Century Gothic"/>
                <w:color w:val="404040" w:themeColor="text1" w:themeTint="BF"/>
                <w:sz w:val="18"/>
                <w:szCs w:val="18"/>
                <w:lang w:val="pt-br"/>
                <w:b w:val="1"/>
                <w:bCs w:val="1"/>
                <w:i w:val="0"/>
                <w:iCs w:val="0"/>
                <w:u w:val="none"/>
                <w:vertAlign w:val="baseline"/>
                <w:rtl w:val="0"/>
              </w:rPr>
              <w:t xml:space="preserve">CONTATO</w:t>
            </w:r>
            <w:r>
              <w:rPr>
                <w:lang w:val="pt-br"/>
                <w:b w:val="0"/>
                <w:bCs w:val="0"/>
                <w:i w:val="0"/>
                <w:iCs w:val="0"/>
                <w:u w:val="none"/>
                <w:vertAlign w:val="baseline"/>
                <w:rtl w:val="0"/>
              </w:rPr>
              <w:tab/>
            </w:r>
          </w:p>
          <w:p w14:paraId="2B1C2497" w14:textId="225727E6" w:rsidR="00FE4F54" w:rsidRPr="00537FEC" w:rsidRDefault="007F099C" w:rsidP="00B77EF6">
            <w:pPr>
              <w:pStyle w:val="PlainText"/>
              <w:keepNext/>
              <w:keepLines/>
              <w:contextualSpacing/>
              <w:jc w:val="both"/>
              <w:outlineLvl w:val="4"/>
              <w:rPr>
                <w:rFonts w:ascii="Century Gothic" w:hAnsi="Century Gothic" w:cs="Arial"/>
                <w:sz w:val="18"/>
                <w:szCs w:val="18"/>
              </w:rPr>
              <w:bidi w:val="0"/>
            </w:pPr>
            <w:r>
              <w:rPr>
                <w:rFonts w:ascii="Century Gothic" w:cs="Arial" w:hAnsi="Century Gothic"/>
                <w:sz w:val="18"/>
                <w:szCs w:val="18"/>
                <w:lang w:val="pt-br"/>
                <w:b w:val="0"/>
                <w:bCs w:val="0"/>
                <w:i w:val="0"/>
                <w:iCs w:val="0"/>
                <w:u w:val="none"/>
                <w:vertAlign w:val="baseline"/>
                <w:rtl w:val="0"/>
              </w:rPr>
              <w:t xml:space="preserve">Fabio Lo Zito, Gerente de RP</w:t>
            </w:r>
          </w:p>
          <w:p w14:paraId="71B48DA5" w14:textId="64B9AC55" w:rsidR="00FE4F54" w:rsidRPr="00537FEC" w:rsidRDefault="00537FEC" w:rsidP="00B77EF6">
            <w:pPr>
              <w:pStyle w:val="PlainText"/>
              <w:keepNext/>
              <w:keepLines/>
              <w:contextualSpacing/>
              <w:jc w:val="both"/>
              <w:outlineLvl w:val="4"/>
              <w:rPr>
                <w:rFonts w:ascii="Century Gothic" w:hAnsi="Century Gothic" w:cs="Arial"/>
                <w:sz w:val="18"/>
                <w:szCs w:val="18"/>
              </w:rPr>
              <w:bidi w:val="0"/>
            </w:pPr>
            <w:r>
              <w:rPr>
                <w:rFonts w:ascii="Century Gothic" w:cs="Arial" w:hAnsi="Century Gothic"/>
                <w:sz w:val="18"/>
                <w:szCs w:val="18"/>
                <w:lang w:val="pt-br"/>
                <w:b w:val="0"/>
                <w:bCs w:val="0"/>
                <w:i w:val="0"/>
                <w:iCs w:val="0"/>
                <w:u w:val="none"/>
                <w:vertAlign w:val="baseline"/>
                <w:rtl w:val="0"/>
              </w:rPr>
              <w:t xml:space="preserve">949.955.1380 x23255</w:t>
            </w:r>
          </w:p>
          <w:p w14:paraId="36AAD626" w14:textId="406D0CA2" w:rsidR="00FE4F54" w:rsidRPr="00537FEC" w:rsidRDefault="00CB034E" w:rsidP="00B77EF6">
            <w:pPr>
              <w:pStyle w:val="PlainText"/>
              <w:keepNext/>
              <w:keepLines/>
              <w:contextualSpacing/>
              <w:jc w:val="both"/>
              <w:outlineLvl w:val="4"/>
              <w:rPr>
                <w:rFonts w:ascii="Century Gothic" w:hAnsi="Century Gothic" w:cs="Arial"/>
                <w:sz w:val="18"/>
                <w:szCs w:val="18"/>
              </w:rPr>
              <w:bidi w:val="0"/>
            </w:pPr>
            <w:r>
              <w:rPr>
                <w:rFonts w:ascii="Century Gothic" w:cs="Arial" w:hAnsi="Century Gothic"/>
                <w:sz w:val="18"/>
                <w:szCs w:val="18"/>
                <w:lang w:val="pt-br"/>
                <w:b w:val="0"/>
                <w:bCs w:val="0"/>
                <w:i w:val="0"/>
                <w:iCs w:val="0"/>
                <w:u w:val="none"/>
                <w:vertAlign w:val="baseline"/>
                <w:rtl w:val="0"/>
              </w:rPr>
              <w:t xml:space="preserve">flozito@blizzard.com</w:t>
            </w:r>
          </w:p>
          <w:p w14:paraId="52E63629" w14:textId="77777777" w:rsidR="00267FC7" w:rsidRPr="00537FEC" w:rsidRDefault="00267FC7" w:rsidP="00B77EF6">
            <w:pPr>
              <w:pStyle w:val="PlainText"/>
              <w:keepNext/>
              <w:keepLines/>
              <w:contextualSpacing/>
              <w:jc w:val="both"/>
              <w:outlineLvl w:val="4"/>
              <w:rPr>
                <w:rFonts w:ascii="Century Gothic" w:hAnsi="Century Gothic" w:cs="Arial"/>
                <w:sz w:val="18"/>
                <w:szCs w:val="18"/>
              </w:rPr>
            </w:pPr>
          </w:p>
        </w:tc>
      </w:tr>
    </w:tbl>
    <w:p w14:paraId="1C9AA4DB" w14:textId="77777777" w:rsidR="00267FC7" w:rsidRPr="00B77EF6" w:rsidRDefault="00267FC7" w:rsidP="00B77EF6">
      <w:pPr>
        <w:spacing w:line="240" w:lineRule="auto"/>
        <w:rPr>
          <w:rFonts w:ascii="Segoe UI" w:hAnsi="Segoe UI" w:cs="Segoe UI"/>
          <w:sz w:val="12"/>
          <w:szCs w:val="12"/>
        </w:rPr>
      </w:pPr>
    </w:p>
    <w:p w14:paraId="73B31F1A" w14:textId="0267C735" w:rsidR="005A3802" w:rsidRDefault="005A3802" w:rsidP="00B77EF6">
      <w:pPr>
        <w:spacing w:line="240" w:lineRule="auto"/>
        <w:jc w:val="center"/>
        <w:rPr>
          <w:rFonts w:ascii="Century Gothic" w:hAnsi="Century Gothic" w:cs="Segoe UI"/>
          <w:sz w:val="18"/>
          <w:szCs w:val="18"/>
        </w:rPr>
        <w:bidi w:val="0"/>
      </w:pPr>
      <w:r>
        <w:rPr>
          <w:rFonts w:ascii="Century Gothic" w:cs="Segoe UI" w:hAnsi="Century Gothic"/>
          <w:sz w:val="18"/>
          <w:szCs w:val="18"/>
          <w:lang w:val="pt-br"/>
          <w:b w:val="1"/>
          <w:bCs w:val="1"/>
          <w:i w:val="0"/>
          <w:iCs w:val="0"/>
          <w:u w:val="none"/>
          <w:vertAlign w:val="baseline"/>
          <w:rtl w:val="0"/>
        </w:rPr>
        <w:t xml:space="preserve">HEARTHSTONE EM 2020</w:t>
      </w:r>
    </w:p>
    <w:p w14:paraId="39BD1577" w14:textId="5C0558C6" w:rsidR="005A3802" w:rsidRDefault="005A3802" w:rsidP="00B77EF6">
      <w:pPr>
        <w:spacing w:line="240" w:lineRule="auto"/>
        <w:jc w:val="both"/>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Venha se despedir conosco do Ano do Dragão e dar as boas-vindas </w:t>
      </w:r>
      <w:r>
        <w:rPr>
          <w:rFonts w:ascii="Century Gothic" w:cs="Segoe UI" w:hAnsi="Century Gothic"/>
          <w:sz w:val="18"/>
          <w:szCs w:val="18"/>
          <w:lang w:val="pt-br"/>
          <w:b w:val="1"/>
          <w:bCs w:val="1"/>
          <w:i w:val="0"/>
          <w:iCs w:val="0"/>
          <w:u w:val="none"/>
          <w:vertAlign w:val="baseline"/>
          <w:rtl w:val="0"/>
        </w:rPr>
        <w:t xml:space="preserve">ao Ano da Fênix!</w:t>
      </w:r>
      <w:r>
        <w:rPr>
          <w:rFonts w:ascii="Century Gothic" w:cs="Segoe UI" w:hAnsi="Century Gothic"/>
          <w:sz w:val="18"/>
          <w:szCs w:val="18"/>
          <w:lang w:val="pt-br"/>
          <w:b w:val="0"/>
          <w:bCs w:val="0"/>
          <w:i w:val="0"/>
          <w:iCs w:val="0"/>
          <w:u w:val="none"/>
          <w:vertAlign w:val="baseline"/>
          <w:rtl w:val="0"/>
        </w:rPr>
        <w:t xml:space="preserve"> </w:t>
      </w:r>
    </w:p>
    <w:p w14:paraId="25ED5B29" w14:textId="5E35421A" w:rsidR="005A3802" w:rsidRPr="00655301" w:rsidRDefault="005344E9" w:rsidP="00B77EF6">
      <w:pPr>
        <w:spacing w:line="240" w:lineRule="auto"/>
        <w:jc w:val="both"/>
        <w:rPr>
          <w:rFonts w:ascii="Century Gothic" w:hAnsi="Century Gothic" w:cs="Segoe UI"/>
          <w:sz w:val="18"/>
          <w:szCs w:val="18"/>
        </w:rPr>
        <w:bidi w:val="0"/>
      </w:pPr>
      <w:r>
        <w:rPr>
          <w:rFonts w:ascii="Century Gothic" w:hAnsi="Century Gothic"/>
          <w:sz w:val="18"/>
          <w:szCs w:val="18"/>
          <w:lang w:val="pt-br"/>
          <w:b w:val="0"/>
          <w:bCs w:val="0"/>
          <w:i w:val="0"/>
          <w:iCs w:val="0"/>
          <w:u w:val="none"/>
          <w:vertAlign w:val="baseline"/>
          <w:rtl w:val="0"/>
        </w:rPr>
        <w:t xml:space="preserve">O novo Ano de Hearthstone começa com </w:t>
      </w:r>
      <w:r>
        <w:rPr>
          <w:rFonts w:ascii="Century Gothic" w:hAnsi="Century Gothic"/>
          <w:sz w:val="18"/>
          <w:szCs w:val="18"/>
          <w:lang w:val="pt-br"/>
          <w:b w:val="1"/>
          <w:bCs w:val="1"/>
          <w:i w:val="1"/>
          <w:iCs w:val="1"/>
          <w:u w:val="none"/>
          <w:vertAlign w:val="baseline"/>
          <w:rtl w:val="0"/>
        </w:rPr>
        <w:t xml:space="preserve">Cinzas de Terralém</w:t>
      </w:r>
      <w:r>
        <w:rPr>
          <w:rFonts w:ascii="Century Gothic" w:hAnsi="Century Gothic"/>
          <w:sz w:val="18"/>
          <w:szCs w:val="18"/>
          <w:lang w:val="pt-br"/>
          <w:b w:val="0"/>
          <w:bCs w:val="0"/>
          <w:i w:val="0"/>
          <w:iCs w:val="0"/>
          <w:u w:val="none"/>
          <w:vertAlign w:val="baseline"/>
          <w:rtl w:val="0"/>
        </w:rPr>
        <w:t xml:space="preserve">, que se passa no mundo devastado pela guerra que serviu de cenário para </w:t>
      </w:r>
      <w:r>
        <w:rPr>
          <w:rFonts w:ascii="Century Gothic" w:hAnsi="Century Gothic"/>
          <w:sz w:val="18"/>
          <w:szCs w:val="18"/>
          <w:lang w:val="pt-br"/>
          <w:b w:val="0"/>
          <w:bCs w:val="0"/>
          <w:i w:val="1"/>
          <w:iCs w:val="1"/>
          <w:u w:val="none"/>
          <w:vertAlign w:val="baseline"/>
          <w:rtl w:val="0"/>
        </w:rPr>
        <w:t xml:space="preserve">World of Warcraft: The Burning Crusade</w:t>
      </w:r>
      <w:r>
        <w:rPr>
          <w:rFonts w:ascii="Century Gothic" w:hAnsi="Century Gothic"/>
          <w:sz w:val="18"/>
          <w:szCs w:val="18"/>
          <w:lang w:val="pt-br"/>
          <w:b w:val="0"/>
          <w:bCs w:val="0"/>
          <w:i w:val="0"/>
          <w:iCs w:val="0"/>
          <w:u w:val="none"/>
          <w:vertAlign w:val="baseline"/>
          <w:rtl w:val="0"/>
        </w:rPr>
        <w:t xml:space="preserve">, de 2007. A emocionante expansão chega para dar uma sacudida no meta com um conjunto de cards poderosos e a primeira nova classe de </w:t>
      </w:r>
      <w:r>
        <w:rPr>
          <w:rFonts w:ascii="Century Gothic" w:hAnsi="Century Gothic"/>
          <w:sz w:val="18"/>
          <w:szCs w:val="18"/>
          <w:lang w:val="pt-br"/>
          <w:b w:val="0"/>
          <w:bCs w:val="0"/>
          <w:i w:val="1"/>
          <w:iCs w:val="1"/>
          <w:u w:val="none"/>
          <w:vertAlign w:val="baseline"/>
          <w:rtl w:val="0"/>
        </w:rPr>
        <w:t xml:space="preserve">Hearthstone</w:t>
      </w:r>
      <w:r>
        <w:rPr>
          <w:rFonts w:ascii="Century Gothic" w:hAnsi="Century Gothic"/>
          <w:sz w:val="18"/>
          <w:szCs w:val="18"/>
          <w:lang w:val="pt-br"/>
          <w:b w:val="0"/>
          <w:bCs w:val="0"/>
          <w:i w:val="0"/>
          <w:iCs w:val="0"/>
          <w:u w:val="none"/>
          <w:vertAlign w:val="baseline"/>
          <w:rtl w:val="0"/>
        </w:rPr>
        <w:t xml:space="preserve">... </w:t>
      </w:r>
    </w:p>
    <w:p w14:paraId="2968ECD4" w14:textId="3DB81299" w:rsidR="005A3802" w:rsidRDefault="00BE66D7" w:rsidP="00B77EF6">
      <w:pPr>
        <w:spacing w:line="240" w:lineRule="auto"/>
        <w:jc w:val="center"/>
        <w:rPr>
          <w:rFonts w:ascii="Century Gothic" w:hAnsi="Century Gothic" w:cs="Segoe UI"/>
          <w:b/>
          <w:sz w:val="18"/>
          <w:szCs w:val="18"/>
        </w:rPr>
        <w:bidi w:val="0"/>
      </w:pPr>
      <w:r>
        <w:rPr>
          <w:rFonts w:ascii="Century Gothic" w:cs="Segoe UI" w:hAnsi="Century Gothic"/>
          <w:sz w:val="18"/>
          <w:szCs w:val="18"/>
          <w:lang w:val="pt-br"/>
          <w:b w:val="1"/>
          <w:bCs w:val="1"/>
          <w:i w:val="0"/>
          <w:iCs w:val="0"/>
          <w:u w:val="none"/>
          <w:vertAlign w:val="baseline"/>
          <w:rtl w:val="0"/>
        </w:rPr>
        <w:t xml:space="preserve">APRESENTANDO O CAÇADOR DE DEMÔNIOS</w:t>
      </w:r>
    </w:p>
    <w:p w14:paraId="73D1CF08" w14:textId="49D1C573" w:rsidR="005344E9" w:rsidRPr="005344E9" w:rsidRDefault="005344E9" w:rsidP="00B943DE">
      <w:pPr>
        <w:spacing w:line="240" w:lineRule="auto"/>
        <w:jc w:val="both"/>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O Caçador de Demônios, a primeira nova classe de </w:t>
      </w:r>
      <w:r>
        <w:rPr>
          <w:rFonts w:ascii="Century Gothic" w:cs="Segoe UI" w:hAnsi="Century Gothic"/>
          <w:sz w:val="18"/>
          <w:szCs w:val="18"/>
          <w:lang w:val="pt-br"/>
          <w:b w:val="0"/>
          <w:bCs w:val="0"/>
          <w:i w:val="1"/>
          <w:iCs w:val="1"/>
          <w:u w:val="none"/>
          <w:vertAlign w:val="baseline"/>
          <w:rtl w:val="0"/>
        </w:rPr>
        <w:t xml:space="preserve">Hearthstone</w:t>
      </w:r>
      <w:r>
        <w:rPr>
          <w:rFonts w:ascii="Century Gothic" w:cs="Segoe UI" w:hAnsi="Century Gothic"/>
          <w:sz w:val="18"/>
          <w:szCs w:val="18"/>
          <w:lang w:val="pt-br"/>
          <w:b w:val="0"/>
          <w:bCs w:val="0"/>
          <w:i w:val="0"/>
          <w:iCs w:val="0"/>
          <w:u w:val="none"/>
          <w:vertAlign w:val="baseline"/>
          <w:rtl w:val="0"/>
        </w:rPr>
        <w:t xml:space="preserve"> desde o lançamento do jogo, estará disponível </w:t>
      </w:r>
      <w:r>
        <w:rPr>
          <w:rFonts w:ascii="Century Gothic" w:cs="Segoe UI" w:hAnsi="Century Gothic"/>
          <w:sz w:val="18"/>
          <w:szCs w:val="18"/>
          <w:lang w:val="pt-br"/>
          <w:b w:val="1"/>
          <w:bCs w:val="1"/>
          <w:i w:val="0"/>
          <w:iCs w:val="0"/>
          <w:u w:val="none"/>
          <w:vertAlign w:val="baseline"/>
          <w:rtl w:val="0"/>
        </w:rPr>
        <w:t xml:space="preserve">gratuitamente para todos os jogadores</w:t>
      </w:r>
      <w:r>
        <w:rPr>
          <w:rFonts w:ascii="Century Gothic" w:cs="Segoe UI" w:hAnsi="Century Gothic"/>
          <w:sz w:val="18"/>
          <w:szCs w:val="18"/>
          <w:lang w:val="pt-br"/>
          <w:b w:val="0"/>
          <w:bCs w:val="0"/>
          <w:i w:val="0"/>
          <w:iCs w:val="0"/>
          <w:u w:val="none"/>
          <w:vertAlign w:val="baseline"/>
          <w:rtl w:val="0"/>
        </w:rPr>
        <w:t xml:space="preserve"> no Ano da Fênix. Com foco na agressão desenfreada, o Caçador de Demônios entra com tudo na luta, lançando mão da mais pura fúria demoníaca e de uma profusão de novas mecânicas perversas.</w:t>
      </w:r>
    </w:p>
    <w:p w14:paraId="395239F6" w14:textId="3C35BDC8" w:rsidR="005A3802" w:rsidRPr="002F2FC8" w:rsidRDefault="00706E91" w:rsidP="00B943DE">
      <w:pPr>
        <w:spacing w:line="240" w:lineRule="auto"/>
        <w:jc w:val="both"/>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Os jogadores receberão o novo herói jogável de Hearthstone, os 10 cards básicos de Caçador de Demônios e um conjunto de 20 cards iniciais de Caçador de Demônios na faixa quando concluírem as missões do </w:t>
      </w:r>
      <w:r>
        <w:rPr>
          <w:rFonts w:ascii="Century Gothic" w:cs="Segoe UI" w:hAnsi="Century Gothic"/>
          <w:sz w:val="18"/>
          <w:szCs w:val="18"/>
          <w:lang w:val="pt-br"/>
          <w:b w:val="0"/>
          <w:bCs w:val="0"/>
          <w:i w:val="1"/>
          <w:iCs w:val="1"/>
          <w:u w:val="none"/>
          <w:vertAlign w:val="baseline"/>
          <w:rtl w:val="0"/>
        </w:rPr>
        <w:t xml:space="preserve">Prólogo de Cinzas de Terralém</w:t>
      </w:r>
      <w:r>
        <w:rPr>
          <w:rFonts w:ascii="Century Gothic" w:cs="Segoe UI" w:hAnsi="Century Gothic"/>
          <w:sz w:val="18"/>
          <w:szCs w:val="18"/>
          <w:lang w:val="pt-br"/>
          <w:b w:val="0"/>
          <w:bCs w:val="0"/>
          <w:i w:val="0"/>
          <w:iCs w:val="0"/>
          <w:u w:val="none"/>
          <w:vertAlign w:val="baseline"/>
          <w:rtl w:val="0"/>
        </w:rPr>
        <w:t xml:space="preserve">. Essa experiência introdutória conta as origens do lendário Illidan Tempesfúria, o primeiro Caçador de Demônios.</w:t>
      </w:r>
    </w:p>
    <w:p w14:paraId="1A36FBD3" w14:textId="77777777" w:rsidR="00B77EF6" w:rsidRPr="00B77EF6" w:rsidRDefault="00B77EF6" w:rsidP="00B77EF6">
      <w:pPr>
        <w:spacing w:line="240" w:lineRule="auto"/>
        <w:rPr>
          <w:rFonts w:ascii="Century Gothic" w:hAnsi="Century Gothic" w:cs="Segoe UI"/>
          <w:sz w:val="2"/>
          <w:szCs w:val="2"/>
        </w:rPr>
      </w:pPr>
    </w:p>
    <w:p w14:paraId="4A6790DD" w14:textId="0B65DBB0" w:rsidR="005A3802" w:rsidRDefault="00D75481" w:rsidP="00B77EF6">
      <w:pPr>
        <w:spacing w:line="240" w:lineRule="auto"/>
        <w:jc w:val="center"/>
        <w:rPr>
          <w:rFonts w:ascii="Century Gothic" w:hAnsi="Century Gothic" w:cs="Segoe UI"/>
          <w:b/>
          <w:sz w:val="18"/>
          <w:szCs w:val="18"/>
        </w:rPr>
        <w:bidi w:val="0"/>
      </w:pPr>
      <w:r>
        <w:rPr>
          <w:rFonts w:ascii="Century Gothic" w:cs="Segoe UI" w:hAnsi="Century Gothic"/>
          <w:sz w:val="18"/>
          <w:szCs w:val="18"/>
          <w:lang w:val="pt-br"/>
          <w:b w:val="1"/>
          <w:bCs w:val="1"/>
          <w:i w:val="0"/>
          <w:iCs w:val="0"/>
          <w:u w:val="none"/>
          <w:vertAlign w:val="baseline"/>
          <w:rtl w:val="0"/>
        </w:rPr>
        <w:t xml:space="preserve">NAS ASAS DA FÊNIX</w:t>
      </w:r>
    </w:p>
    <w:p w14:paraId="022D4581" w14:textId="53018910" w:rsidR="005A3802" w:rsidRDefault="005A3802" w:rsidP="00B77EF6">
      <w:pPr>
        <w:spacing w:line="240" w:lineRule="auto"/>
        <w:jc w:val="both"/>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Dá só uma olhada nas atualizações que estamos planejando para o Ano da Fênix:</w:t>
      </w:r>
    </w:p>
    <w:p w14:paraId="02A8B365" w14:textId="2A167AA0" w:rsidR="00CF06C9" w:rsidRDefault="00D51F74" w:rsidP="00CF06C9">
      <w:pPr>
        <w:pStyle w:val="ListParagraph"/>
        <w:numPr>
          <w:ilvl w:val="0"/>
          <w:numId w:val="17"/>
        </w:numPr>
        <w:spacing w:after="0" w:line="240" w:lineRule="auto"/>
        <w:jc w:val="both"/>
        <w:rPr>
          <w:rFonts w:ascii="Century Gothic" w:hAnsi="Century Gothic" w:cs="Segoe UI"/>
          <w:sz w:val="18"/>
          <w:szCs w:val="18"/>
        </w:rPr>
        <w:bidi w:val="0"/>
      </w:pPr>
      <w:r>
        <w:rPr>
          <w:rFonts w:ascii="Century Gothic" w:cs="Segoe UI" w:hAnsi="Century Gothic"/>
          <w:sz w:val="18"/>
          <w:szCs w:val="18"/>
          <w:lang w:val="pt-br"/>
          <w:b w:val="1"/>
          <w:bCs w:val="1"/>
          <w:i w:val="0"/>
          <w:iCs w:val="0"/>
          <w:u w:val="none"/>
          <w:vertAlign w:val="baseline"/>
          <w:rtl w:val="0"/>
        </w:rPr>
        <w:t xml:space="preserve">EXPERIÊNCIA DE ABERTURA DE PACOTES ATUALIZADA.</w:t>
      </w:r>
      <w:r>
        <w:rPr>
          <w:rFonts w:ascii="Century Gothic" w:cs="Segoe UI" w:hAnsi="Century Gothic"/>
          <w:sz w:val="18"/>
          <w:szCs w:val="18"/>
          <w:lang w:val="pt-br"/>
          <w:b w:val="0"/>
          <w:bCs w:val="0"/>
          <w:i w:val="0"/>
          <w:iCs w:val="0"/>
          <w:u w:val="none"/>
          <w:vertAlign w:val="baseline"/>
          <w:rtl w:val="0"/>
        </w:rPr>
        <w:t xml:space="preserve"> A partir do Ano da Fênix, vamos estender a regra de “nenhuma duplicata de Lendários” para </w:t>
      </w:r>
      <w:r>
        <w:rPr>
          <w:rFonts w:ascii="Century Gothic" w:cs="Segoe UI" w:hAnsi="Century Gothic"/>
          <w:sz w:val="18"/>
          <w:szCs w:val="18"/>
          <w:lang w:val="pt-br"/>
          <w:b w:val="1"/>
          <w:bCs w:val="1"/>
          <w:i w:val="0"/>
          <w:iCs w:val="0"/>
          <w:u w:val="none"/>
          <w:vertAlign w:val="baseline"/>
          <w:rtl w:val="0"/>
        </w:rPr>
        <w:t xml:space="preserve">todas as raridades de cards</w:t>
      </w:r>
      <w:r>
        <w:rPr>
          <w:rFonts w:ascii="Century Gothic" w:cs="Segoe UI" w:hAnsi="Century Gothic"/>
          <w:sz w:val="18"/>
          <w:szCs w:val="18"/>
          <w:lang w:val="pt-br"/>
          <w:b w:val="0"/>
          <w:bCs w:val="0"/>
          <w:i w:val="0"/>
          <w:iCs w:val="0"/>
          <w:u w:val="none"/>
          <w:vertAlign w:val="baseline"/>
          <w:rtl w:val="0"/>
        </w:rPr>
        <w:t xml:space="preserve">, de Comuns e Lendários. Nunca foi tão fácil reunir a coleção dos sonhos em </w:t>
      </w:r>
      <w:r>
        <w:rPr>
          <w:rFonts w:ascii="Century Gothic" w:cs="Segoe UI" w:hAnsi="Century Gothic"/>
          <w:sz w:val="18"/>
          <w:szCs w:val="18"/>
          <w:lang w:val="pt-br"/>
          <w:b w:val="0"/>
          <w:bCs w:val="0"/>
          <w:i w:val="1"/>
          <w:iCs w:val="1"/>
          <w:u w:val="none"/>
          <w:vertAlign w:val="baseline"/>
          <w:rtl w:val="0"/>
        </w:rPr>
        <w:t xml:space="preserve">Hearthstone</w:t>
      </w:r>
      <w:r>
        <w:rPr>
          <w:rFonts w:ascii="Century Gothic" w:cs="Segoe UI" w:hAnsi="Century Gothic"/>
          <w:sz w:val="18"/>
          <w:szCs w:val="18"/>
          <w:lang w:val="pt-br"/>
          <w:b w:val="0"/>
          <w:bCs w:val="0"/>
          <w:i w:val="0"/>
          <w:iCs w:val="0"/>
          <w:u w:val="none"/>
          <w:vertAlign w:val="baseline"/>
          <w:rtl w:val="0"/>
        </w:rPr>
        <w:t xml:space="preserve">.</w:t>
      </w:r>
    </w:p>
    <w:p w14:paraId="55E153D4" w14:textId="77777777" w:rsidR="005A3802" w:rsidRPr="00D1161C" w:rsidRDefault="005A3802" w:rsidP="00D1161C">
      <w:pPr>
        <w:spacing w:after="0" w:line="240" w:lineRule="auto"/>
        <w:jc w:val="both"/>
        <w:rPr>
          <w:rFonts w:ascii="Century Gothic" w:hAnsi="Century Gothic" w:cs="Segoe UI"/>
          <w:sz w:val="18"/>
          <w:szCs w:val="18"/>
        </w:rPr>
      </w:pPr>
    </w:p>
    <w:p w14:paraId="02913E78" w14:textId="28DEF2F8" w:rsidR="00326451" w:rsidRPr="00293B78" w:rsidRDefault="00326451" w:rsidP="00326451">
      <w:pPr>
        <w:pStyle w:val="ListParagraph"/>
        <w:numPr>
          <w:ilvl w:val="0"/>
          <w:numId w:val="17"/>
        </w:numPr>
        <w:spacing w:after="0" w:line="240" w:lineRule="auto"/>
        <w:jc w:val="both"/>
        <w:rPr>
          <w:rFonts w:ascii="Century Gothic" w:hAnsi="Century Gothic" w:cs="Segoe UI"/>
          <w:sz w:val="18"/>
          <w:szCs w:val="18"/>
        </w:rPr>
        <w:bidi w:val="0"/>
      </w:pPr>
      <w:r>
        <w:rPr>
          <w:rFonts w:ascii="Century Gothic" w:cs="Segoe UI" w:hAnsi="Century Gothic"/>
          <w:sz w:val="18"/>
          <w:szCs w:val="18"/>
          <w:lang w:val="pt-br"/>
          <w:b w:val="1"/>
          <w:bCs w:val="1"/>
          <w:i w:val="0"/>
          <w:iCs w:val="0"/>
          <w:u w:val="none"/>
          <w:vertAlign w:val="baseline"/>
          <w:rtl w:val="0"/>
        </w:rPr>
        <w:t xml:space="preserve">MELHORIAS NO RANQUEADO.</w:t>
      </w:r>
      <w:r>
        <w:rPr>
          <w:rFonts w:ascii="Century Gothic" w:cs="Segoe UI" w:hAnsi="Century Gothic"/>
          <w:sz w:val="18"/>
          <w:szCs w:val="18"/>
          <w:lang w:val="pt-br"/>
          <w:b w:val="0"/>
          <w:bCs w:val="0"/>
          <w:i w:val="0"/>
          <w:iCs w:val="0"/>
          <w:u w:val="none"/>
          <w:vertAlign w:val="baseline"/>
          <w:rtl w:val="0"/>
        </w:rPr>
        <w:t xml:space="preserve"> Reformulamos a classificação ranqueada no novo ano com um pareamento aprimorado e um sistema de progressão divertido, repleto de recompensas satisfatórias. </w:t>
      </w:r>
    </w:p>
    <w:p w14:paraId="191622DD" w14:textId="77777777" w:rsidR="00326451" w:rsidRPr="00293B78" w:rsidRDefault="00326451" w:rsidP="00326451">
      <w:pPr>
        <w:spacing w:after="0" w:line="240" w:lineRule="auto"/>
        <w:jc w:val="both"/>
        <w:rPr>
          <w:rFonts w:ascii="Century Gothic" w:hAnsi="Century Gothic" w:cs="Segoe UI"/>
          <w:sz w:val="18"/>
          <w:szCs w:val="18"/>
        </w:rPr>
      </w:pPr>
    </w:p>
    <w:p w14:paraId="71EFD347" w14:textId="3D373E24" w:rsidR="006C34AE" w:rsidRPr="00293B78" w:rsidRDefault="00B076B3" w:rsidP="00B943DE">
      <w:pPr>
        <w:pStyle w:val="ListParagraph"/>
        <w:numPr>
          <w:ilvl w:val="0"/>
          <w:numId w:val="17"/>
        </w:numPr>
        <w:spacing w:after="0" w:line="240" w:lineRule="auto"/>
        <w:jc w:val="both"/>
        <w:rPr>
          <w:sz w:val="18"/>
          <w:szCs w:val="18"/>
        </w:rPr>
        <w:bidi w:val="0"/>
      </w:pPr>
      <w:r>
        <w:rPr>
          <w:rFonts w:ascii="Century Gothic" w:cs="Segoe UI" w:hAnsi="Century Gothic"/>
          <w:sz w:val="18"/>
          <w:szCs w:val="18"/>
          <w:lang w:val="pt-br"/>
          <w:b w:val="1"/>
          <w:bCs w:val="1"/>
          <w:i w:val="0"/>
          <w:iCs w:val="0"/>
          <w:u w:val="none"/>
          <w:vertAlign w:val="baseline"/>
          <w:rtl w:val="0"/>
        </w:rPr>
        <w:t xml:space="preserve">ATUALIZAÇÃO DO SACERDOTE.</w:t>
      </w:r>
      <w:r>
        <w:rPr>
          <w:rFonts w:ascii="Century Gothic" w:cs="Segoe UI" w:hAnsi="Century Gothic"/>
          <w:sz w:val="18"/>
          <w:szCs w:val="18"/>
          <w:lang w:val="pt-br"/>
          <w:b w:val="0"/>
          <w:bCs w:val="0"/>
          <w:i w:val="0"/>
          <w:iCs w:val="0"/>
          <w:u w:val="none"/>
          <w:vertAlign w:val="baseline"/>
          <w:rtl w:val="0"/>
        </w:rPr>
        <w:t xml:space="preserve"> Vamos substituir seis cards Básicos e Clássicos de Sacerdote, além de rebalancear alguns dos cards cruciais da classe.</w:t>
      </w:r>
    </w:p>
    <w:p w14:paraId="1485BF01" w14:textId="77777777" w:rsidR="00326451" w:rsidRPr="00B943DE" w:rsidRDefault="00326451" w:rsidP="00B943DE">
      <w:pPr>
        <w:pStyle w:val="ListParagraph"/>
        <w:spacing w:after="0" w:line="240" w:lineRule="auto"/>
        <w:jc w:val="both"/>
        <w:rPr>
          <w:rFonts w:ascii="Century Gothic" w:hAnsi="Century Gothic" w:cs="Segoe UI"/>
          <w:sz w:val="18"/>
          <w:szCs w:val="18"/>
        </w:rPr>
      </w:pPr>
    </w:p>
    <w:p w14:paraId="1EA09EE7" w14:textId="7363C97B" w:rsidR="00326451" w:rsidRDefault="00326451" w:rsidP="00326451">
      <w:pPr>
        <w:pStyle w:val="ListParagraph"/>
        <w:numPr>
          <w:ilvl w:val="0"/>
          <w:numId w:val="17"/>
        </w:numPr>
        <w:spacing w:after="0" w:line="240" w:lineRule="auto"/>
        <w:jc w:val="both"/>
        <w:rPr>
          <w:rFonts w:ascii="Century Gothic" w:hAnsi="Century Gothic" w:cs="Segoe UI"/>
          <w:sz w:val="18"/>
          <w:szCs w:val="18"/>
        </w:rPr>
        <w:bidi w:val="0"/>
      </w:pPr>
      <w:r>
        <w:rPr>
          <w:rFonts w:ascii="Century Gothic" w:cs="Segoe UI" w:hAnsi="Century Gothic"/>
          <w:sz w:val="18"/>
          <w:szCs w:val="18"/>
          <w:lang w:val="pt-br"/>
          <w:b w:val="1"/>
          <w:bCs w:val="1"/>
          <w:i w:val="0"/>
          <w:iCs w:val="0"/>
          <w:u w:val="none"/>
          <w:vertAlign w:val="baseline"/>
          <w:rtl w:val="0"/>
        </w:rPr>
        <w:t xml:space="preserve">BOAS-VINDAS... E BOAS-VINDAS DE NOVO.</w:t>
      </w:r>
      <w:r>
        <w:rPr>
          <w:rFonts w:ascii="Century Gothic" w:cs="Segoe UI" w:hAnsi="Century Gothic"/>
          <w:sz w:val="18"/>
          <w:szCs w:val="18"/>
          <w:lang w:val="pt-br"/>
          <w:b w:val="0"/>
          <w:bCs w:val="0"/>
          <w:i w:val="0"/>
          <w:iCs w:val="0"/>
          <w:u w:val="none"/>
          <w:vertAlign w:val="baseline"/>
          <w:rtl w:val="0"/>
        </w:rPr>
        <w:t xml:space="preserve"> Não queremos que ninguém perca toda a emoção que a Taverna terá este ano, por isso vamos dar aos novos jogadores um deck competitivo gratuito da classe que quiserem para que eles possam entrar no jogo com conteúdo recente nas mãos. Quem não se conectou ao jogo nos últimos quatro meses e resolver aparecer também receberá um deck gratuito.</w:t>
      </w:r>
    </w:p>
    <w:p w14:paraId="517BA803" w14:textId="7D5C538D" w:rsidR="00926D71" w:rsidRDefault="00926D71" w:rsidP="00926D71">
      <w:pPr>
        <w:spacing w:after="0" w:line="240" w:lineRule="auto"/>
        <w:jc w:val="both"/>
        <w:rPr>
          <w:rFonts w:ascii="Century Gothic" w:hAnsi="Century Gothic" w:cs="Segoe UI"/>
          <w:sz w:val="18"/>
          <w:szCs w:val="18"/>
        </w:rPr>
      </w:pPr>
    </w:p>
    <w:p w14:paraId="59FE52B0" w14:textId="7AE96312" w:rsidR="00926D71" w:rsidRPr="00E71682" w:rsidRDefault="00926D71" w:rsidP="00926D71">
      <w:pPr>
        <w:pStyle w:val="ListParagraph"/>
        <w:numPr>
          <w:ilvl w:val="0"/>
          <w:numId w:val="17"/>
        </w:numPr>
        <w:spacing w:after="0" w:line="240" w:lineRule="auto"/>
        <w:jc w:val="both"/>
        <w:rPr>
          <w:rFonts w:ascii="Century Gothic" w:hAnsi="Century Gothic" w:cs="Segoe UI"/>
          <w:sz w:val="18"/>
          <w:szCs w:val="18"/>
        </w:rPr>
        <w:bidi w:val="0"/>
      </w:pPr>
      <w:r>
        <w:rPr>
          <w:rFonts w:ascii="Century Gothic" w:cs="Segoe UI" w:hAnsi="Century Gothic"/>
          <w:sz w:val="18"/>
          <w:szCs w:val="18"/>
          <w:lang w:val="pt-br"/>
          <w:b w:val="1"/>
          <w:bCs w:val="1"/>
          <w:i w:val="0"/>
          <w:iCs w:val="0"/>
          <w:u w:val="none"/>
          <w:vertAlign w:val="baseline"/>
          <w:rtl w:val="0"/>
        </w:rPr>
        <w:t xml:space="preserve">O ANO DO CORVO VAI FICAR LIVRE.</w:t>
      </w:r>
      <w:r>
        <w:rPr>
          <w:rFonts w:ascii="Century Gothic" w:cs="Segoe UI" w:hAnsi="Century Gothic"/>
          <w:sz w:val="18"/>
          <w:szCs w:val="18"/>
          <w:lang w:val="pt-br"/>
          <w:b w:val="0"/>
          <w:bCs w:val="0"/>
          <w:i w:val="0"/>
          <w:iCs w:val="0"/>
          <w:u w:val="none"/>
          <w:vertAlign w:val="baseline"/>
          <w:rtl w:val="0"/>
        </w:rPr>
        <w:t xml:space="preserve"> No início do Ano da Fênix, os seguintes conjuntos vão migrar para o formato Livre: </w:t>
      </w:r>
      <w:r>
        <w:rPr>
          <w:rFonts w:ascii="Century Gothic" w:cs="Segoe UI" w:hAnsi="Century Gothic"/>
          <w:sz w:val="18"/>
          <w:szCs w:val="18"/>
          <w:lang w:val="pt-br"/>
          <w:b w:val="0"/>
          <w:bCs w:val="0"/>
          <w:i w:val="1"/>
          <w:iCs w:val="1"/>
          <w:u w:val="none"/>
          <w:vertAlign w:val="baseline"/>
          <w:rtl w:val="0"/>
        </w:rPr>
        <w:t xml:space="preserve">Bosque das Bruxas, Projeto Cabum </w:t>
      </w:r>
      <w:r>
        <w:rPr>
          <w:rFonts w:ascii="Century Gothic" w:cs="Segoe UI" w:hAnsi="Century Gothic"/>
          <w:sz w:val="18"/>
          <w:szCs w:val="18"/>
          <w:lang w:val="pt-br"/>
          <w:b w:val="0"/>
          <w:bCs w:val="0"/>
          <w:i w:val="0"/>
          <w:iCs w:val="0"/>
          <w:u w:val="none"/>
          <w:vertAlign w:val="baseline"/>
          <w:rtl w:val="0"/>
        </w:rPr>
        <w:t xml:space="preserve">e </w:t>
      </w:r>
      <w:r>
        <w:rPr>
          <w:rFonts w:ascii="Century Gothic" w:cs="Segoe UI" w:hAnsi="Century Gothic"/>
          <w:sz w:val="18"/>
          <w:szCs w:val="18"/>
          <w:lang w:val="pt-br"/>
          <w:b w:val="0"/>
          <w:bCs w:val="0"/>
          <w:i w:val="1"/>
          <w:iCs w:val="1"/>
          <w:u w:val="none"/>
          <w:vertAlign w:val="baseline"/>
          <w:rtl w:val="0"/>
        </w:rPr>
        <w:t xml:space="preserve">Ringue do Rastakhan. </w:t>
      </w:r>
      <w:r>
        <w:rPr>
          <w:rFonts w:ascii="Century Gothic" w:cs="Segoe UI" w:hAnsi="Century Gothic"/>
          <w:sz w:val="18"/>
          <w:szCs w:val="18"/>
          <w:lang w:val="pt-br"/>
          <w:b w:val="0"/>
          <w:bCs w:val="0"/>
          <w:i w:val="0"/>
          <w:iCs w:val="0"/>
          <w:u w:val="none"/>
          <w:vertAlign w:val="baseline"/>
          <w:rtl w:val="0"/>
        </w:rPr>
        <w:t xml:space="preserve">Pacotes de cards desses conjuntos ainda poderão ser comprados pela </w:t>
      </w:r>
      <w:hyperlink r:id="rId12" w:anchor="wild-only" w:history="1">
        <w:r>
          <w:rPr>
            <w:rStyle w:val="Hyperlink"/>
            <w:rFonts w:ascii="Century Gothic" w:hAnsi="Century Gothic"/>
            <w:sz w:val="18"/>
            <w:szCs w:val="18"/>
            <w:lang w:val="pt-br"/>
            <w:b w:val="0"/>
            <w:bCs w:val="0"/>
            <w:i w:val="0"/>
            <w:iCs w:val="0"/>
            <w:u w:val="single"/>
            <w:vertAlign w:val="baseline"/>
            <w:rtl w:val="0"/>
          </w:rPr>
          <w:t xml:space="preserve">Loja</w:t>
        </w:r>
        <w:r>
          <w:rPr>
            <w:rStyle w:val="Hyperlink"/>
            <w:rFonts w:ascii="Century Gothic" w:cs="Segoe UI" w:hAnsi="Century Gothic"/>
            <w:sz w:val="18"/>
            <w:szCs w:val="18"/>
            <w:lang w:val="pt-br"/>
            <w:b w:val="0"/>
            <w:bCs w:val="0"/>
            <w:i w:val="0"/>
            <w:iCs w:val="0"/>
            <w:u w:val="single"/>
            <w:vertAlign w:val="baseline"/>
            <w:rtl w:val="0"/>
          </w:rPr>
          <w:t xml:space="preserve"> </w:t>
        </w:r>
        <w:r>
          <w:rPr>
            <w:rStyle w:val="Hyperlink"/>
            <w:rFonts w:ascii="Century Gothic" w:hAnsi="Century Gothic"/>
            <w:sz w:val="18"/>
            <w:szCs w:val="18"/>
            <w:lang w:val="pt-br"/>
            <w:b w:val="0"/>
            <w:bCs w:val="0"/>
            <w:i w:val="0"/>
            <w:iCs w:val="0"/>
            <w:u w:val="single"/>
            <w:vertAlign w:val="baseline"/>
            <w:rtl w:val="0"/>
          </w:rPr>
          <w:t xml:space="preserve">Blizzard</w:t>
        </w:r>
      </w:hyperlink>
      <w:r>
        <w:rPr>
          <w:rFonts w:ascii="Century Gothic" w:cs="Segoe UI" w:hAnsi="Century Gothic"/>
          <w:sz w:val="18"/>
          <w:szCs w:val="18"/>
          <w:lang w:val="pt-br"/>
          <w:b w:val="0"/>
          <w:bCs w:val="0"/>
          <w:i w:val="0"/>
          <w:iCs w:val="0"/>
          <w:u w:val="none"/>
          <w:vertAlign w:val="baseline"/>
          <w:rtl w:val="0"/>
        </w:rPr>
        <w:t xml:space="preserve">.</w:t>
      </w:r>
    </w:p>
    <w:p w14:paraId="12FCD0DF" w14:textId="77777777" w:rsidR="00326451" w:rsidRPr="00293B78" w:rsidRDefault="00326451" w:rsidP="00326451">
      <w:pPr>
        <w:spacing w:after="0" w:line="240" w:lineRule="auto"/>
        <w:jc w:val="both"/>
        <w:rPr>
          <w:rFonts w:ascii="Century Gothic" w:hAnsi="Century Gothic" w:cs="Segoe UI"/>
          <w:sz w:val="18"/>
          <w:szCs w:val="18"/>
        </w:rPr>
      </w:pPr>
    </w:p>
    <w:p w14:paraId="05B9908D" w14:textId="68C3D191" w:rsidR="006C34AE" w:rsidRPr="00B943DE" w:rsidRDefault="009443D7" w:rsidP="00B943DE">
      <w:pPr>
        <w:pStyle w:val="ListParagraph"/>
        <w:numPr>
          <w:ilvl w:val="0"/>
          <w:numId w:val="17"/>
        </w:numPr>
        <w:spacing w:after="0" w:line="240" w:lineRule="auto"/>
        <w:jc w:val="both"/>
        <w:rPr>
          <w:rFonts w:ascii="Century Gothic" w:hAnsi="Century Gothic" w:cs="Calibri"/>
          <w:sz w:val="18"/>
          <w:szCs w:val="18"/>
        </w:rPr>
        <w:bidi w:val="0"/>
      </w:pPr>
      <w:r>
        <w:rPr>
          <w:rFonts w:ascii="Century Gothic" w:cs="Calibri" w:hAnsi="Century Gothic"/>
          <w:sz w:val="18"/>
          <w:szCs w:val="18"/>
          <w:lang w:val="pt-br"/>
          <w:b w:val="1"/>
          <w:bCs w:val="1"/>
          <w:i w:val="0"/>
          <w:iCs w:val="0"/>
          <w:u w:val="none"/>
          <w:vertAlign w:val="baseline"/>
          <w:rtl w:val="0"/>
        </w:rPr>
        <w:t xml:space="preserve">MAIS CONTEÚDO.</w:t>
      </w:r>
      <w:r>
        <w:rPr>
          <w:rFonts w:ascii="Century Gothic" w:cs="Calibri" w:hAnsi="Century Gothic"/>
          <w:sz w:val="18"/>
          <w:szCs w:val="18"/>
          <w:lang w:val="pt-br"/>
          <w:b w:val="0"/>
          <w:bCs w:val="0"/>
          <w:i w:val="0"/>
          <w:iCs w:val="0"/>
          <w:u w:val="none"/>
          <w:vertAlign w:val="baseline"/>
          <w:rtl w:val="0"/>
        </w:rPr>
        <w:t xml:space="preserve"> Temos muito mais coisas planejadas para o Ano da Fênix, inclusive grandes atualizações para </w:t>
      </w:r>
      <w:r>
        <w:rPr>
          <w:rFonts w:ascii="Century Gothic" w:cs="Calibri" w:hAnsi="Century Gothic"/>
          <w:sz w:val="18"/>
          <w:szCs w:val="18"/>
          <w:lang w:val="pt-br"/>
          <w:b w:val="0"/>
          <w:bCs w:val="0"/>
          <w:i w:val="1"/>
          <w:iCs w:val="1"/>
          <w:u w:val="none"/>
          <w:vertAlign w:val="baseline"/>
          <w:rtl w:val="0"/>
        </w:rPr>
        <w:t xml:space="preserve">Hearthstone: Campos de Batalha</w:t>
      </w:r>
      <w:r>
        <w:rPr>
          <w:rFonts w:ascii="Century Gothic" w:cs="Calibri" w:hAnsi="Century Gothic"/>
          <w:sz w:val="18"/>
          <w:szCs w:val="18"/>
          <w:lang w:val="pt-br"/>
          <w:b w:val="0"/>
          <w:bCs w:val="0"/>
          <w:i w:val="0"/>
          <w:iCs w:val="0"/>
          <w:u w:val="none"/>
          <w:vertAlign w:val="baseline"/>
          <w:rtl w:val="0"/>
        </w:rPr>
        <w:t xml:space="preserve"> e uma torrente ininterrupta de conteúdo novo, como eventos, aventuras solo gratuitas e muito mais!</w:t>
      </w:r>
    </w:p>
    <w:p w14:paraId="0213A290" w14:textId="77777777" w:rsidR="00B076B3" w:rsidRPr="00B943DE" w:rsidRDefault="00B076B3" w:rsidP="00B943DE">
      <w:pPr>
        <w:pStyle w:val="ListParagraph"/>
        <w:spacing w:after="0" w:line="240" w:lineRule="auto"/>
        <w:rPr>
          <w:rFonts w:ascii="Calibri" w:hAnsi="Calibri" w:cs="Calibri"/>
          <w:sz w:val="18"/>
          <w:szCs w:val="18"/>
        </w:rPr>
      </w:pPr>
    </w:p>
    <w:p w14:paraId="06083A5F" w14:textId="5619004B" w:rsidR="00B439CD" w:rsidRDefault="00B439CD">
      <w:pPr>
        <w:rPr>
          <w:rFonts w:ascii="Century Gothic" w:hAnsi="Century Gothic" w:cs="Segoe UI"/>
          <w:b/>
          <w:bCs/>
          <w:sz w:val="18"/>
          <w:szCs w:val="18"/>
        </w:rPr>
      </w:pPr>
    </w:p>
    <w:p w14:paraId="70AE35B4" w14:textId="65CD0A12" w:rsidR="00A2556E" w:rsidRDefault="00A2556E" w:rsidP="00A2556E">
      <w:pPr>
        <w:spacing w:line="240" w:lineRule="auto"/>
        <w:jc w:val="center"/>
        <w:rPr>
          <w:rFonts w:ascii="Century Gothic" w:hAnsi="Century Gothic" w:cs="Segoe UI"/>
          <w:sz w:val="18"/>
          <w:szCs w:val="18"/>
        </w:rPr>
        <w:bidi w:val="0"/>
      </w:pPr>
      <w:r>
        <w:rPr>
          <w:rFonts w:ascii="Century Gothic" w:cs="Segoe UI" w:hAnsi="Century Gothic"/>
          <w:sz w:val="18"/>
          <w:szCs w:val="18"/>
          <w:lang w:val="pt-br"/>
          <w:b w:val="1"/>
          <w:bCs w:val="1"/>
          <w:i w:val="0"/>
          <w:iCs w:val="0"/>
          <w:u w:val="none"/>
          <w:vertAlign w:val="baseline"/>
          <w:rtl w:val="0"/>
        </w:rPr>
        <w:t xml:space="preserve">SALÃO DA FAMA E ATUALIZAÇÕES DE BALANCEAMENTO</w:t>
      </w:r>
    </w:p>
    <w:p w14:paraId="3FADA305" w14:textId="5976E255" w:rsidR="00A2556E" w:rsidRDefault="00A2556E" w:rsidP="00A2556E">
      <w:pPr>
        <w:spacing w:line="240" w:lineRule="auto"/>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Os seguintes cards serão adicionados ao Salão da Fama no Ano da Fênix:</w:t>
      </w:r>
    </w:p>
    <w:tbl>
      <w:tblPr>
        <w:tblStyle w:val="TableGrid"/>
        <w:tblW w:w="0" w:type="auto"/>
        <w:tblLook w:val="04A0" w:firstRow="1" w:lastRow="0" w:firstColumn="1" w:lastColumn="0" w:noHBand="0" w:noVBand="1"/>
      </w:tblPr>
      <w:tblGrid>
        <w:gridCol w:w="3116"/>
        <w:gridCol w:w="3117"/>
        <w:gridCol w:w="3117"/>
      </w:tblGrid>
      <w:tr w:rsidR="00A2556E" w14:paraId="69B37A9F" w14:textId="77777777" w:rsidTr="008D4D1D">
        <w:tc>
          <w:tcPr>
            <w:tcW w:w="3116" w:type="dxa"/>
            <w:shd w:val="clear" w:color="auto" w:fill="E7E6E6" w:themeFill="background2"/>
          </w:tcPr>
          <w:p w14:paraId="3C5874F3" w14:textId="2AB2957F" w:rsidR="00A2556E" w:rsidRPr="008D4D1D" w:rsidRDefault="008D4D1D" w:rsidP="00A2556E">
            <w:pPr>
              <w:rPr>
                <w:rFonts w:ascii="Century Gothic" w:hAnsi="Century Gothic" w:cs="Segoe UI"/>
                <w:b/>
                <w:bCs/>
                <w:sz w:val="18"/>
                <w:szCs w:val="18"/>
              </w:rPr>
              <w:bidi w:val="0"/>
            </w:pPr>
            <w:r>
              <w:rPr>
                <w:rFonts w:ascii="Century Gothic" w:cs="Segoe UI" w:hAnsi="Century Gothic"/>
                <w:sz w:val="18"/>
                <w:szCs w:val="18"/>
                <w:lang w:val="pt-br"/>
                <w:b w:val="1"/>
                <w:bCs w:val="1"/>
                <w:i w:val="0"/>
                <w:iCs w:val="0"/>
                <w:u w:val="none"/>
                <w:vertAlign w:val="baseline"/>
                <w:rtl w:val="0"/>
              </w:rPr>
              <w:t xml:space="preserve">Card</w:t>
            </w:r>
          </w:p>
        </w:tc>
        <w:tc>
          <w:tcPr>
            <w:tcW w:w="3117" w:type="dxa"/>
            <w:shd w:val="clear" w:color="auto" w:fill="E7E6E6" w:themeFill="background2"/>
          </w:tcPr>
          <w:p w14:paraId="288B58E8" w14:textId="1180A8FA" w:rsidR="00A2556E" w:rsidRPr="008D4D1D" w:rsidRDefault="008D4D1D" w:rsidP="00A2556E">
            <w:pPr>
              <w:rPr>
                <w:rFonts w:ascii="Century Gothic" w:hAnsi="Century Gothic" w:cs="Segoe UI"/>
                <w:b/>
                <w:bCs/>
                <w:sz w:val="18"/>
                <w:szCs w:val="18"/>
              </w:rPr>
              <w:bidi w:val="0"/>
            </w:pPr>
            <w:r>
              <w:rPr>
                <w:rFonts w:ascii="Century Gothic" w:cs="Segoe UI" w:hAnsi="Century Gothic"/>
                <w:sz w:val="18"/>
                <w:szCs w:val="18"/>
                <w:lang w:val="pt-br"/>
                <w:b w:val="1"/>
                <w:bCs w:val="1"/>
                <w:i w:val="0"/>
                <w:iCs w:val="0"/>
                <w:u w:val="none"/>
                <w:vertAlign w:val="baseline"/>
                <w:rtl w:val="0"/>
              </w:rPr>
              <w:t xml:space="preserve">Classe</w:t>
            </w:r>
          </w:p>
        </w:tc>
        <w:tc>
          <w:tcPr>
            <w:tcW w:w="3117" w:type="dxa"/>
            <w:shd w:val="clear" w:color="auto" w:fill="E7E6E6" w:themeFill="background2"/>
          </w:tcPr>
          <w:p w14:paraId="04DE92D4" w14:textId="5F7828D5" w:rsidR="00A2556E" w:rsidRPr="008D4D1D" w:rsidRDefault="008D4D1D" w:rsidP="00A2556E">
            <w:pPr>
              <w:rPr>
                <w:rFonts w:ascii="Century Gothic" w:hAnsi="Century Gothic" w:cs="Segoe UI"/>
                <w:b/>
                <w:bCs/>
                <w:sz w:val="18"/>
                <w:szCs w:val="18"/>
              </w:rPr>
              <w:bidi w:val="0"/>
            </w:pPr>
            <w:r>
              <w:rPr>
                <w:rFonts w:ascii="Century Gothic" w:cs="Segoe UI" w:hAnsi="Century Gothic"/>
                <w:sz w:val="18"/>
                <w:szCs w:val="18"/>
                <w:lang w:val="pt-br"/>
                <w:b w:val="1"/>
                <w:bCs w:val="1"/>
                <w:i w:val="0"/>
                <w:iCs w:val="0"/>
                <w:u w:val="none"/>
                <w:vertAlign w:val="baseline"/>
                <w:rtl w:val="0"/>
              </w:rPr>
              <w:t xml:space="preserve">Conjunto</w:t>
            </w:r>
          </w:p>
        </w:tc>
      </w:tr>
      <w:tr w:rsidR="00A2556E" w14:paraId="4C2A33E5" w14:textId="77777777" w:rsidTr="00A2556E">
        <w:tc>
          <w:tcPr>
            <w:tcW w:w="3116" w:type="dxa"/>
          </w:tcPr>
          <w:p w14:paraId="25741B07" w14:textId="6770B4A1" w:rsidR="00A2556E" w:rsidRDefault="008D4D1D" w:rsidP="00A2556E">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Acólito da Dor</w:t>
            </w:r>
          </w:p>
        </w:tc>
        <w:tc>
          <w:tcPr>
            <w:tcW w:w="3117" w:type="dxa"/>
          </w:tcPr>
          <w:p w14:paraId="723D9948" w14:textId="7D5D539B" w:rsidR="00A2556E" w:rsidRDefault="008D4D1D" w:rsidP="00A2556E">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Neutro</w:t>
            </w:r>
          </w:p>
        </w:tc>
        <w:tc>
          <w:tcPr>
            <w:tcW w:w="3117" w:type="dxa"/>
          </w:tcPr>
          <w:p w14:paraId="402E52C5" w14:textId="733B8A52" w:rsidR="00A2556E" w:rsidRDefault="008D4D1D" w:rsidP="00A2556E">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Clássico</w:t>
            </w:r>
          </w:p>
        </w:tc>
      </w:tr>
      <w:tr w:rsidR="00A2556E" w14:paraId="065EBC44" w14:textId="77777777" w:rsidTr="00A2556E">
        <w:tc>
          <w:tcPr>
            <w:tcW w:w="3116" w:type="dxa"/>
          </w:tcPr>
          <w:p w14:paraId="0A15BA5A" w14:textId="24F0DDA0" w:rsidR="00A2556E" w:rsidRDefault="008D4D1D" w:rsidP="00A2556E">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Leeroy Jenkins</w:t>
            </w:r>
          </w:p>
        </w:tc>
        <w:tc>
          <w:tcPr>
            <w:tcW w:w="3117" w:type="dxa"/>
          </w:tcPr>
          <w:p w14:paraId="7E9AC038" w14:textId="2F63BE26" w:rsidR="00A2556E" w:rsidRDefault="008D4D1D" w:rsidP="00A2556E">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Neutro</w:t>
            </w:r>
          </w:p>
        </w:tc>
        <w:tc>
          <w:tcPr>
            <w:tcW w:w="3117" w:type="dxa"/>
          </w:tcPr>
          <w:p w14:paraId="11CD2706" w14:textId="0F1A5547" w:rsidR="00A2556E" w:rsidRDefault="008D4D1D" w:rsidP="00A2556E">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Clássico</w:t>
            </w:r>
          </w:p>
        </w:tc>
      </w:tr>
      <w:tr w:rsidR="008D4D1D" w14:paraId="37771A66" w14:textId="77777777" w:rsidTr="00A2556E">
        <w:tc>
          <w:tcPr>
            <w:tcW w:w="3116" w:type="dxa"/>
          </w:tcPr>
          <w:p w14:paraId="7B69412F" w14:textId="569A066C"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Técnico de Controle Mental</w:t>
            </w:r>
          </w:p>
        </w:tc>
        <w:tc>
          <w:tcPr>
            <w:tcW w:w="3117" w:type="dxa"/>
          </w:tcPr>
          <w:p w14:paraId="0FF6A907" w14:textId="6DF53619"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Neutro</w:t>
            </w:r>
          </w:p>
        </w:tc>
        <w:tc>
          <w:tcPr>
            <w:tcW w:w="3117" w:type="dxa"/>
          </w:tcPr>
          <w:p w14:paraId="04BF3C40" w14:textId="73294741"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Clássico</w:t>
            </w:r>
          </w:p>
        </w:tc>
      </w:tr>
      <w:tr w:rsidR="008D4D1D" w14:paraId="3BC1AB60" w14:textId="77777777" w:rsidTr="00A2556E">
        <w:tc>
          <w:tcPr>
            <w:tcW w:w="3116" w:type="dxa"/>
          </w:tcPr>
          <w:p w14:paraId="6F3C88E7" w14:textId="119F714B"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Gigante da Montanha</w:t>
            </w:r>
          </w:p>
        </w:tc>
        <w:tc>
          <w:tcPr>
            <w:tcW w:w="3117" w:type="dxa"/>
          </w:tcPr>
          <w:p w14:paraId="005CFB8F" w14:textId="2CC9F448"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Neutro</w:t>
            </w:r>
          </w:p>
        </w:tc>
        <w:tc>
          <w:tcPr>
            <w:tcW w:w="3117" w:type="dxa"/>
          </w:tcPr>
          <w:p w14:paraId="0A2B5752" w14:textId="5AAD442C"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Clássico</w:t>
            </w:r>
          </w:p>
        </w:tc>
      </w:tr>
      <w:tr w:rsidR="008D4D1D" w14:paraId="71D3B694" w14:textId="77777777" w:rsidTr="00A2556E">
        <w:tc>
          <w:tcPr>
            <w:tcW w:w="3116" w:type="dxa"/>
          </w:tcPr>
          <w:p w14:paraId="0FD847C7" w14:textId="3F98EE98"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Quebra-feitiço</w:t>
            </w:r>
          </w:p>
        </w:tc>
        <w:tc>
          <w:tcPr>
            <w:tcW w:w="3117" w:type="dxa"/>
          </w:tcPr>
          <w:p w14:paraId="7746538A" w14:textId="00077327"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Neutro</w:t>
            </w:r>
          </w:p>
        </w:tc>
        <w:tc>
          <w:tcPr>
            <w:tcW w:w="3117" w:type="dxa"/>
          </w:tcPr>
          <w:p w14:paraId="5FFFC274" w14:textId="253C25F2"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Clássico</w:t>
            </w:r>
          </w:p>
        </w:tc>
      </w:tr>
      <w:tr w:rsidR="008D4D1D" w14:paraId="12D76C5A" w14:textId="77777777" w:rsidTr="00A2556E">
        <w:tc>
          <w:tcPr>
            <w:tcW w:w="3116" w:type="dxa"/>
          </w:tcPr>
          <w:p w14:paraId="62102ED2" w14:textId="12C423A9"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Sacerdalma Auchenai</w:t>
            </w:r>
          </w:p>
        </w:tc>
        <w:tc>
          <w:tcPr>
            <w:tcW w:w="3117" w:type="dxa"/>
          </w:tcPr>
          <w:p w14:paraId="21E10D3A" w14:textId="33FE027D"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Sacerdote</w:t>
            </w:r>
          </w:p>
        </w:tc>
        <w:tc>
          <w:tcPr>
            <w:tcW w:w="3117" w:type="dxa"/>
          </w:tcPr>
          <w:p w14:paraId="51C522DD" w14:textId="2251F229"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Clássico</w:t>
            </w:r>
          </w:p>
        </w:tc>
      </w:tr>
      <w:tr w:rsidR="008D4D1D" w14:paraId="281C84C4" w14:textId="77777777" w:rsidTr="00A2556E">
        <w:tc>
          <w:tcPr>
            <w:tcW w:w="3116" w:type="dxa"/>
          </w:tcPr>
          <w:p w14:paraId="7948DAB1" w14:textId="55B50AE8"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Fogo Sagrado</w:t>
            </w:r>
          </w:p>
        </w:tc>
        <w:tc>
          <w:tcPr>
            <w:tcW w:w="3117" w:type="dxa"/>
          </w:tcPr>
          <w:p w14:paraId="7AFABCD8" w14:textId="4C7950DC"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Sacerdote</w:t>
            </w:r>
          </w:p>
        </w:tc>
        <w:tc>
          <w:tcPr>
            <w:tcW w:w="3117" w:type="dxa"/>
          </w:tcPr>
          <w:p w14:paraId="002BB71D" w14:textId="7E99AD45"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Clássico</w:t>
            </w:r>
          </w:p>
        </w:tc>
      </w:tr>
      <w:tr w:rsidR="008D4D1D" w14:paraId="08128DD9" w14:textId="77777777" w:rsidTr="00A2556E">
        <w:tc>
          <w:tcPr>
            <w:tcW w:w="3116" w:type="dxa"/>
          </w:tcPr>
          <w:p w14:paraId="6D647A08" w14:textId="7728F0E0"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Profeta Velen</w:t>
            </w:r>
          </w:p>
        </w:tc>
        <w:tc>
          <w:tcPr>
            <w:tcW w:w="3117" w:type="dxa"/>
          </w:tcPr>
          <w:p w14:paraId="42AA6DBB" w14:textId="073F199D"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Sacerdote</w:t>
            </w:r>
          </w:p>
        </w:tc>
        <w:tc>
          <w:tcPr>
            <w:tcW w:w="3117" w:type="dxa"/>
          </w:tcPr>
          <w:p w14:paraId="1F407D45" w14:textId="3AE74F57"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Clássico</w:t>
            </w:r>
          </w:p>
        </w:tc>
      </w:tr>
      <w:tr w:rsidR="008D4D1D" w14:paraId="5D9661D5" w14:textId="77777777" w:rsidTr="00A2556E">
        <w:tc>
          <w:tcPr>
            <w:tcW w:w="3116" w:type="dxa"/>
          </w:tcPr>
          <w:p w14:paraId="71C6EB15" w14:textId="4B05A9BB"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Forma de Sombra</w:t>
            </w:r>
          </w:p>
        </w:tc>
        <w:tc>
          <w:tcPr>
            <w:tcW w:w="3117" w:type="dxa"/>
          </w:tcPr>
          <w:p w14:paraId="77357698" w14:textId="167D9670"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Sacerdote</w:t>
            </w:r>
          </w:p>
        </w:tc>
        <w:tc>
          <w:tcPr>
            <w:tcW w:w="3117" w:type="dxa"/>
          </w:tcPr>
          <w:p w14:paraId="591389B2" w14:textId="657037EE"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Clássico</w:t>
            </w:r>
          </w:p>
        </w:tc>
      </w:tr>
      <w:tr w:rsidR="008D4D1D" w14:paraId="77CC7590" w14:textId="77777777" w:rsidTr="00A2556E">
        <w:tc>
          <w:tcPr>
            <w:tcW w:w="3116" w:type="dxa"/>
          </w:tcPr>
          <w:p w14:paraId="2B03CD8B" w14:textId="6A4A4F76"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Espírito Divino</w:t>
            </w:r>
          </w:p>
        </w:tc>
        <w:tc>
          <w:tcPr>
            <w:tcW w:w="3117" w:type="dxa"/>
          </w:tcPr>
          <w:p w14:paraId="4BF1205E" w14:textId="1C03C323"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Sacerdote</w:t>
            </w:r>
          </w:p>
        </w:tc>
        <w:tc>
          <w:tcPr>
            <w:tcW w:w="3117" w:type="dxa"/>
          </w:tcPr>
          <w:p w14:paraId="7C738BF0" w14:textId="69A74BDD" w:rsidR="008D4D1D" w:rsidRDefault="00293B78"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Básico</w:t>
            </w:r>
          </w:p>
        </w:tc>
      </w:tr>
      <w:tr w:rsidR="008D4D1D" w14:paraId="11996BBC" w14:textId="77777777" w:rsidTr="00A2556E">
        <w:tc>
          <w:tcPr>
            <w:tcW w:w="3116" w:type="dxa"/>
          </w:tcPr>
          <w:p w14:paraId="35C33B0B" w14:textId="5924D7F9"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Clériga da Vila Norte</w:t>
            </w:r>
          </w:p>
        </w:tc>
        <w:tc>
          <w:tcPr>
            <w:tcW w:w="3117" w:type="dxa"/>
          </w:tcPr>
          <w:p w14:paraId="1DBCD9B5" w14:textId="65233FA5" w:rsidR="008D4D1D" w:rsidRDefault="008D4D1D"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Sacerdote</w:t>
            </w:r>
          </w:p>
        </w:tc>
        <w:tc>
          <w:tcPr>
            <w:tcW w:w="3117" w:type="dxa"/>
          </w:tcPr>
          <w:p w14:paraId="70F8BDE2" w14:textId="521657F1" w:rsidR="008D4D1D" w:rsidRDefault="00293B78" w:rsidP="008D4D1D">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Básico</w:t>
            </w:r>
          </w:p>
        </w:tc>
      </w:tr>
    </w:tbl>
    <w:p w14:paraId="527F7658" w14:textId="499A5F47" w:rsidR="00A2556E" w:rsidRDefault="00A2556E" w:rsidP="00A2556E">
      <w:pPr>
        <w:spacing w:line="240" w:lineRule="auto"/>
        <w:rPr>
          <w:rFonts w:ascii="Century Gothic" w:hAnsi="Century Gothic" w:cs="Segoe UI"/>
          <w:sz w:val="18"/>
          <w:szCs w:val="18"/>
        </w:rPr>
      </w:pPr>
    </w:p>
    <w:p w14:paraId="12931887" w14:textId="2796C1F4" w:rsidR="005951E5" w:rsidRDefault="005951E5" w:rsidP="005951E5">
      <w:pPr>
        <w:spacing w:line="240" w:lineRule="auto"/>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Estes cards serão adicionados em substituição aos conjuntos Básico e Clássico dos Sacerdote</w:t>
      </w:r>
    </w:p>
    <w:tbl>
      <w:tblPr>
        <w:tblStyle w:val="TableGrid"/>
        <w:tblW w:w="0" w:type="auto"/>
        <w:tblLook w:val="04A0" w:firstRow="1" w:lastRow="0" w:firstColumn="1" w:lastColumn="0" w:noHBand="0" w:noVBand="1"/>
      </w:tblPr>
      <w:tblGrid>
        <w:gridCol w:w="3116"/>
        <w:gridCol w:w="3117"/>
        <w:gridCol w:w="3117"/>
      </w:tblGrid>
      <w:tr w:rsidR="005951E5" w14:paraId="30BD830F" w14:textId="77777777" w:rsidTr="00A22114">
        <w:tc>
          <w:tcPr>
            <w:tcW w:w="3116" w:type="dxa"/>
            <w:shd w:val="clear" w:color="auto" w:fill="E7E6E6" w:themeFill="background2"/>
          </w:tcPr>
          <w:p w14:paraId="3020A612" w14:textId="77777777" w:rsidR="005951E5" w:rsidRPr="008D4D1D" w:rsidRDefault="005951E5" w:rsidP="00A22114">
            <w:pPr>
              <w:rPr>
                <w:rFonts w:ascii="Century Gothic" w:hAnsi="Century Gothic" w:cs="Segoe UI"/>
                <w:b/>
                <w:bCs/>
                <w:sz w:val="18"/>
                <w:szCs w:val="18"/>
              </w:rPr>
              <w:bidi w:val="0"/>
            </w:pPr>
            <w:r>
              <w:rPr>
                <w:rFonts w:ascii="Century Gothic" w:cs="Segoe UI" w:hAnsi="Century Gothic"/>
                <w:sz w:val="18"/>
                <w:szCs w:val="18"/>
                <w:lang w:val="pt-br"/>
                <w:b w:val="1"/>
                <w:bCs w:val="1"/>
                <w:i w:val="0"/>
                <w:iCs w:val="0"/>
                <w:u w:val="none"/>
                <w:vertAlign w:val="baseline"/>
                <w:rtl w:val="0"/>
              </w:rPr>
              <w:t xml:space="preserve">Card</w:t>
            </w:r>
          </w:p>
        </w:tc>
        <w:tc>
          <w:tcPr>
            <w:tcW w:w="3117" w:type="dxa"/>
            <w:shd w:val="clear" w:color="auto" w:fill="E7E6E6" w:themeFill="background2"/>
          </w:tcPr>
          <w:p w14:paraId="6F8FCEC3" w14:textId="77777777" w:rsidR="005951E5" w:rsidRPr="008D4D1D" w:rsidRDefault="005951E5" w:rsidP="00A22114">
            <w:pPr>
              <w:rPr>
                <w:rFonts w:ascii="Century Gothic" w:hAnsi="Century Gothic" w:cs="Segoe UI"/>
                <w:b/>
                <w:bCs/>
                <w:sz w:val="18"/>
                <w:szCs w:val="18"/>
              </w:rPr>
              <w:bidi w:val="0"/>
            </w:pPr>
            <w:r>
              <w:rPr>
                <w:rFonts w:ascii="Century Gothic" w:cs="Segoe UI" w:hAnsi="Century Gothic"/>
                <w:sz w:val="18"/>
                <w:szCs w:val="18"/>
                <w:lang w:val="pt-br"/>
                <w:b w:val="1"/>
                <w:bCs w:val="1"/>
                <w:i w:val="0"/>
                <w:iCs w:val="0"/>
                <w:u w:val="none"/>
                <w:vertAlign w:val="baseline"/>
                <w:rtl w:val="0"/>
              </w:rPr>
              <w:t xml:space="preserve">Classe</w:t>
            </w:r>
          </w:p>
        </w:tc>
        <w:tc>
          <w:tcPr>
            <w:tcW w:w="3117" w:type="dxa"/>
            <w:shd w:val="clear" w:color="auto" w:fill="E7E6E6" w:themeFill="background2"/>
          </w:tcPr>
          <w:p w14:paraId="7AFC00F4" w14:textId="77777777" w:rsidR="005951E5" w:rsidRPr="008D4D1D" w:rsidRDefault="005951E5" w:rsidP="00A22114">
            <w:pPr>
              <w:rPr>
                <w:rFonts w:ascii="Century Gothic" w:hAnsi="Century Gothic" w:cs="Segoe UI"/>
                <w:b/>
                <w:bCs/>
                <w:sz w:val="18"/>
                <w:szCs w:val="18"/>
              </w:rPr>
              <w:bidi w:val="0"/>
            </w:pPr>
            <w:r>
              <w:rPr>
                <w:rFonts w:ascii="Century Gothic" w:cs="Segoe UI" w:hAnsi="Century Gothic"/>
                <w:sz w:val="18"/>
                <w:szCs w:val="18"/>
                <w:lang w:val="pt-br"/>
                <w:b w:val="1"/>
                <w:bCs w:val="1"/>
                <w:i w:val="0"/>
                <w:iCs w:val="0"/>
                <w:u w:val="none"/>
                <w:vertAlign w:val="baseline"/>
                <w:rtl w:val="0"/>
              </w:rPr>
              <w:t xml:space="preserve">Conjunto</w:t>
            </w:r>
          </w:p>
        </w:tc>
      </w:tr>
      <w:tr w:rsidR="005951E5" w14:paraId="45D5F34A" w14:textId="77777777" w:rsidTr="00A22114">
        <w:tc>
          <w:tcPr>
            <w:tcW w:w="3116" w:type="dxa"/>
          </w:tcPr>
          <w:p w14:paraId="4529BEF6" w14:textId="451F0484" w:rsidR="005951E5" w:rsidRDefault="00B2783C"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Conjuradora Psíquica</w:t>
            </w:r>
          </w:p>
        </w:tc>
        <w:tc>
          <w:tcPr>
            <w:tcW w:w="3117" w:type="dxa"/>
          </w:tcPr>
          <w:p w14:paraId="6D8FB1BD" w14:textId="77777777" w:rsidR="005951E5" w:rsidRDefault="005951E5"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Sacerdote</w:t>
            </w:r>
          </w:p>
        </w:tc>
        <w:tc>
          <w:tcPr>
            <w:tcW w:w="3117" w:type="dxa"/>
          </w:tcPr>
          <w:p w14:paraId="3CA29FB7" w14:textId="3631C892" w:rsidR="005951E5" w:rsidRDefault="00E445D8"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Básico</w:t>
            </w:r>
          </w:p>
        </w:tc>
      </w:tr>
      <w:tr w:rsidR="005951E5" w14:paraId="285A9229" w14:textId="77777777" w:rsidTr="00A22114">
        <w:tc>
          <w:tcPr>
            <w:tcW w:w="3116" w:type="dxa"/>
          </w:tcPr>
          <w:p w14:paraId="3BE3467C" w14:textId="3A5D5445" w:rsidR="005951E5" w:rsidRDefault="00B2783C"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Infusão de Poder</w:t>
            </w:r>
          </w:p>
        </w:tc>
        <w:tc>
          <w:tcPr>
            <w:tcW w:w="3117" w:type="dxa"/>
          </w:tcPr>
          <w:p w14:paraId="1913CC68" w14:textId="77777777" w:rsidR="005951E5" w:rsidRDefault="005951E5"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Sacerdote</w:t>
            </w:r>
          </w:p>
        </w:tc>
        <w:tc>
          <w:tcPr>
            <w:tcW w:w="3117" w:type="dxa"/>
          </w:tcPr>
          <w:p w14:paraId="27955E97" w14:textId="397F68E2" w:rsidR="005951E5" w:rsidRDefault="00E445D8"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Básico</w:t>
            </w:r>
          </w:p>
        </w:tc>
      </w:tr>
      <w:tr w:rsidR="005951E5" w14:paraId="2255E86F" w14:textId="77777777" w:rsidTr="00A22114">
        <w:tc>
          <w:tcPr>
            <w:tcW w:w="3116" w:type="dxa"/>
          </w:tcPr>
          <w:p w14:paraId="35A5F76D" w14:textId="5DBA75AF" w:rsidR="005951E5" w:rsidRDefault="00294502"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Subjugante Escarlate</w:t>
            </w:r>
          </w:p>
        </w:tc>
        <w:tc>
          <w:tcPr>
            <w:tcW w:w="3117" w:type="dxa"/>
          </w:tcPr>
          <w:p w14:paraId="3B11E3D8" w14:textId="77777777" w:rsidR="005951E5" w:rsidRDefault="005951E5"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Sacerdote</w:t>
            </w:r>
          </w:p>
        </w:tc>
        <w:tc>
          <w:tcPr>
            <w:tcW w:w="3117" w:type="dxa"/>
          </w:tcPr>
          <w:p w14:paraId="385EA7BE" w14:textId="26FB2B8F" w:rsidR="005951E5" w:rsidRDefault="007302A9"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Clássico</w:t>
            </w:r>
          </w:p>
        </w:tc>
      </w:tr>
      <w:tr w:rsidR="005951E5" w14:paraId="3C1BDF97" w14:textId="77777777" w:rsidTr="00A22114">
        <w:tc>
          <w:tcPr>
            <w:tcW w:w="3116" w:type="dxa"/>
          </w:tcPr>
          <w:p w14:paraId="54C2BDF1" w14:textId="66DFA1B0" w:rsidR="005951E5" w:rsidRDefault="00294502"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Capelão Kultireno</w:t>
            </w:r>
          </w:p>
        </w:tc>
        <w:tc>
          <w:tcPr>
            <w:tcW w:w="3117" w:type="dxa"/>
          </w:tcPr>
          <w:p w14:paraId="4DFDBBAA" w14:textId="77777777" w:rsidR="005951E5" w:rsidRDefault="005951E5"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Sacerdote</w:t>
            </w:r>
          </w:p>
        </w:tc>
        <w:tc>
          <w:tcPr>
            <w:tcW w:w="3117" w:type="dxa"/>
          </w:tcPr>
          <w:p w14:paraId="1A153EEE" w14:textId="6F2431D7" w:rsidR="005951E5" w:rsidRDefault="007302A9"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Clássico</w:t>
            </w:r>
          </w:p>
        </w:tc>
      </w:tr>
      <w:tr w:rsidR="005951E5" w14:paraId="615E2A3B" w14:textId="77777777" w:rsidTr="00A22114">
        <w:tc>
          <w:tcPr>
            <w:tcW w:w="3116" w:type="dxa"/>
          </w:tcPr>
          <w:p w14:paraId="145D875D" w14:textId="4AB151E4" w:rsidR="005951E5" w:rsidRDefault="00294502"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Palavra Sombria: Desgraça</w:t>
            </w:r>
          </w:p>
        </w:tc>
        <w:tc>
          <w:tcPr>
            <w:tcW w:w="3117" w:type="dxa"/>
          </w:tcPr>
          <w:p w14:paraId="631EB6A7" w14:textId="77777777" w:rsidR="005951E5" w:rsidRDefault="005951E5"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Sacerdote</w:t>
            </w:r>
          </w:p>
        </w:tc>
        <w:tc>
          <w:tcPr>
            <w:tcW w:w="3117" w:type="dxa"/>
          </w:tcPr>
          <w:p w14:paraId="2C520387" w14:textId="62D56606" w:rsidR="005951E5" w:rsidRDefault="00A81612"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Clássico</w:t>
            </w:r>
          </w:p>
        </w:tc>
      </w:tr>
      <w:tr w:rsidR="005951E5" w14:paraId="0D4E6E09" w14:textId="77777777" w:rsidTr="00A22114">
        <w:tc>
          <w:tcPr>
            <w:tcW w:w="3116" w:type="dxa"/>
          </w:tcPr>
          <w:p w14:paraId="7487119E" w14:textId="0830C908" w:rsidR="005951E5" w:rsidRDefault="00C706DD"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Natália Selina</w:t>
            </w:r>
          </w:p>
        </w:tc>
        <w:tc>
          <w:tcPr>
            <w:tcW w:w="3117" w:type="dxa"/>
          </w:tcPr>
          <w:p w14:paraId="7CBBC1B9" w14:textId="77777777" w:rsidR="005951E5" w:rsidRDefault="005951E5"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Sacerdote</w:t>
            </w:r>
          </w:p>
        </w:tc>
        <w:tc>
          <w:tcPr>
            <w:tcW w:w="3117" w:type="dxa"/>
          </w:tcPr>
          <w:p w14:paraId="4A03C2A1" w14:textId="4FF6E4D1" w:rsidR="005951E5" w:rsidRDefault="00A81612" w:rsidP="00A22114">
            <w:pPr>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Clássico</w:t>
            </w:r>
          </w:p>
        </w:tc>
      </w:tr>
    </w:tbl>
    <w:p w14:paraId="424600A2" w14:textId="77777777" w:rsidR="005951E5" w:rsidRPr="00A2556E" w:rsidRDefault="005951E5" w:rsidP="00A2556E">
      <w:pPr>
        <w:spacing w:line="240" w:lineRule="auto"/>
        <w:rPr>
          <w:rFonts w:ascii="Century Gothic" w:hAnsi="Century Gothic" w:cs="Segoe UI"/>
          <w:sz w:val="18"/>
          <w:szCs w:val="18"/>
        </w:rPr>
      </w:pPr>
    </w:p>
    <w:p w14:paraId="726EF1E6" w14:textId="1D51A11D" w:rsidR="006B599B" w:rsidRDefault="005A3802" w:rsidP="00B77EF6">
      <w:pPr>
        <w:spacing w:line="240" w:lineRule="auto"/>
        <w:rPr>
          <w:rFonts w:ascii="Century Gothic" w:hAnsi="Century Gothic" w:cs="Segoe UI"/>
          <w:sz w:val="18"/>
          <w:szCs w:val="18"/>
        </w:rPr>
        <w:bidi w:val="0"/>
      </w:pPr>
      <w:r>
        <w:rPr>
          <w:rFonts w:ascii="Century Gothic" w:cs="Segoe UI" w:hAnsi="Century Gothic"/>
          <w:sz w:val="18"/>
          <w:szCs w:val="18"/>
          <w:lang w:val="pt-br"/>
          <w:b w:val="0"/>
          <w:bCs w:val="0"/>
          <w:i w:val="0"/>
          <w:iCs w:val="0"/>
          <w:u w:val="none"/>
          <w:vertAlign w:val="baseline"/>
          <w:rtl w:val="0"/>
        </w:rPr>
        <w:t xml:space="preserve">Para mais informações sobre o Ano da Fênix, acesse o </w:t>
      </w:r>
      <w:hyperlink r:id="rId13" w:history="1">
        <w:r>
          <w:rPr>
            <w:rStyle w:val="Hyperlink"/>
            <w:rFonts w:ascii="Century Gothic" w:cs="Segoe UI" w:hAnsi="Century Gothic"/>
            <w:sz w:val="18"/>
            <w:szCs w:val="18"/>
            <w:lang w:val="pt-br"/>
            <w:b w:val="0"/>
            <w:bCs w:val="0"/>
            <w:i w:val="0"/>
            <w:iCs w:val="0"/>
            <w:u w:val="single"/>
            <w:vertAlign w:val="baseline"/>
            <w:rtl w:val="0"/>
          </w:rPr>
          <w:t xml:space="preserve">site para imprensa</w:t>
        </w:r>
      </w:hyperlink>
      <w:r>
        <w:rPr>
          <w:rFonts w:ascii="Century Gothic" w:cs="Segoe UI" w:hAnsi="Century Gothic"/>
          <w:sz w:val="18"/>
          <w:szCs w:val="18"/>
          <w:lang w:val="pt-br"/>
          <w:b w:val="0"/>
          <w:bCs w:val="0"/>
          <w:i w:val="0"/>
          <w:iCs w:val="0"/>
          <w:u w:val="none"/>
          <w:vertAlign w:val="baseline"/>
          <w:rtl w:val="0"/>
        </w:rPr>
        <w:t xml:space="preserve">.</w:t>
      </w:r>
    </w:p>
    <w:sectPr w:rsidR="006B599B">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CC7EC3" w14:textId="77777777" w:rsidR="00366236" w:rsidRDefault="00366236" w:rsidP="00065385">
      <w:pPr>
        <w:spacing w:after="0" w:line="240" w:lineRule="auto"/>
      </w:pPr>
      <w:r>
        <w:separator/>
      </w:r>
    </w:p>
  </w:endnote>
  <w:endnote w:type="continuationSeparator" w:id="0">
    <w:p w14:paraId="149E9B22" w14:textId="77777777" w:rsidR="00366236" w:rsidRDefault="00366236" w:rsidP="00065385">
      <w:pPr>
        <w:spacing w:after="0" w:line="240" w:lineRule="auto"/>
      </w:pPr>
      <w:r>
        <w:continuationSeparator/>
      </w:r>
    </w:p>
  </w:endnote>
  <w:endnote w:type="continuationNotice" w:id="1">
    <w:p w14:paraId="02742BED" w14:textId="77777777" w:rsidR="00366236" w:rsidRDefault="003662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56D17" w14:textId="77777777" w:rsidR="00366236" w:rsidRDefault="00366236" w:rsidP="00065385">
      <w:pPr>
        <w:spacing w:after="0" w:line="240" w:lineRule="auto"/>
      </w:pPr>
      <w:r>
        <w:separator/>
      </w:r>
    </w:p>
  </w:footnote>
  <w:footnote w:type="continuationSeparator" w:id="0">
    <w:p w14:paraId="144826CA" w14:textId="77777777" w:rsidR="00366236" w:rsidRDefault="00366236" w:rsidP="00065385">
      <w:pPr>
        <w:spacing w:after="0" w:line="240" w:lineRule="auto"/>
      </w:pPr>
      <w:r>
        <w:continuationSeparator/>
      </w:r>
    </w:p>
  </w:footnote>
  <w:footnote w:type="continuationNotice" w:id="1">
    <w:p w14:paraId="6802786D" w14:textId="77777777" w:rsidR="00366236" w:rsidRDefault="003662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3744B" w14:textId="77777777" w:rsidR="00065385" w:rsidRPr="005048E7" w:rsidRDefault="005048E7" w:rsidP="00F103AF">
    <w:pPr>
      <w:pStyle w:val="Header"/>
      <w:jc w:val="center"/>
      <w:bidi w:val="0"/>
    </w:pPr>
    <w:r>
      <w:rPr>
        <w:noProof/>
        <w:lang w:val="pt-br"/>
        <w:b w:val="0"/>
        <w:bCs w:val="0"/>
        <w:i w:val="0"/>
        <w:iCs w:val="0"/>
        <w:u w:val="none"/>
        <w:vertAlign w:val="baseline"/>
        <w:rtl w:val="0"/>
      </w:rPr>
      <w:drawing>
        <wp:inline distT="0" distB="0" distL="0" distR="0" wp14:anchorId="1E2353F5" wp14:editId="2D2CA261">
          <wp:extent cx="1936261" cy="1057246"/>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b="22087"/>
                  <a:stretch/>
                </pic:blipFill>
                <pic:spPr bwMode="auto">
                  <a:xfrm>
                    <a:off x="0" y="0"/>
                    <a:ext cx="1957397" cy="1068787"/>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52A41"/>
    <w:multiLevelType w:val="hybridMultilevel"/>
    <w:tmpl w:val="60F2B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7579B"/>
    <w:multiLevelType w:val="hybridMultilevel"/>
    <w:tmpl w:val="40EC1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0C04B8"/>
    <w:multiLevelType w:val="multilevel"/>
    <w:tmpl w:val="921E29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8744696"/>
    <w:multiLevelType w:val="hybridMultilevel"/>
    <w:tmpl w:val="41F83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F42039"/>
    <w:multiLevelType w:val="hybridMultilevel"/>
    <w:tmpl w:val="AD24CF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076183"/>
    <w:multiLevelType w:val="hybridMultilevel"/>
    <w:tmpl w:val="57048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41434A"/>
    <w:multiLevelType w:val="hybridMultilevel"/>
    <w:tmpl w:val="72EC5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C61BB3"/>
    <w:multiLevelType w:val="hybridMultilevel"/>
    <w:tmpl w:val="B27A6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070B03"/>
    <w:multiLevelType w:val="hybridMultilevel"/>
    <w:tmpl w:val="FFF4EDAA"/>
    <w:lvl w:ilvl="0" w:tplc="A68A99A0">
      <w:numFmt w:val="bullet"/>
      <w:lvlText w:val="-"/>
      <w:lvlJc w:val="left"/>
      <w:pPr>
        <w:ind w:left="720" w:hanging="360"/>
      </w:pPr>
      <w:rPr>
        <w:rFonts w:ascii="Calibri" w:eastAsia="Yu Gothic"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D1A093B"/>
    <w:multiLevelType w:val="hybridMultilevel"/>
    <w:tmpl w:val="129E95D8"/>
    <w:lvl w:ilvl="0" w:tplc="8AA66B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897E77"/>
    <w:multiLevelType w:val="hybridMultilevel"/>
    <w:tmpl w:val="EE7EE1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E5281E"/>
    <w:multiLevelType w:val="hybridMultilevel"/>
    <w:tmpl w:val="5FEE95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097891"/>
    <w:multiLevelType w:val="hybridMultilevel"/>
    <w:tmpl w:val="3C8C2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676316"/>
    <w:multiLevelType w:val="hybridMultilevel"/>
    <w:tmpl w:val="B6E4BC98"/>
    <w:lvl w:ilvl="0" w:tplc="744AB3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DE457E"/>
    <w:multiLevelType w:val="hybridMultilevel"/>
    <w:tmpl w:val="8C4473F2"/>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5" w15:restartNumberingAfterBreak="0">
    <w:nsid w:val="76335709"/>
    <w:multiLevelType w:val="hybridMultilevel"/>
    <w:tmpl w:val="5428D4F8"/>
    <w:lvl w:ilvl="0" w:tplc="D02A6796">
      <w:start w:val="1"/>
      <w:numFmt w:val="bullet"/>
      <w:lvlText w:val="•"/>
      <w:lvlJc w:val="left"/>
      <w:pPr>
        <w:tabs>
          <w:tab w:val="num" w:pos="720"/>
        </w:tabs>
        <w:ind w:left="720" w:hanging="360"/>
      </w:pPr>
      <w:rPr>
        <w:rFonts w:ascii="Arial" w:hAnsi="Arial" w:hint="default"/>
      </w:rPr>
    </w:lvl>
    <w:lvl w:ilvl="1" w:tplc="4ED47964" w:tentative="1">
      <w:start w:val="1"/>
      <w:numFmt w:val="bullet"/>
      <w:lvlText w:val="•"/>
      <w:lvlJc w:val="left"/>
      <w:pPr>
        <w:tabs>
          <w:tab w:val="num" w:pos="1440"/>
        </w:tabs>
        <w:ind w:left="1440" w:hanging="360"/>
      </w:pPr>
      <w:rPr>
        <w:rFonts w:ascii="Arial" w:hAnsi="Arial" w:hint="default"/>
      </w:rPr>
    </w:lvl>
    <w:lvl w:ilvl="2" w:tplc="57BAE230" w:tentative="1">
      <w:start w:val="1"/>
      <w:numFmt w:val="bullet"/>
      <w:lvlText w:val="•"/>
      <w:lvlJc w:val="left"/>
      <w:pPr>
        <w:tabs>
          <w:tab w:val="num" w:pos="2160"/>
        </w:tabs>
        <w:ind w:left="2160" w:hanging="360"/>
      </w:pPr>
      <w:rPr>
        <w:rFonts w:ascii="Arial" w:hAnsi="Arial" w:hint="default"/>
      </w:rPr>
    </w:lvl>
    <w:lvl w:ilvl="3" w:tplc="D9705288" w:tentative="1">
      <w:start w:val="1"/>
      <w:numFmt w:val="bullet"/>
      <w:lvlText w:val="•"/>
      <w:lvlJc w:val="left"/>
      <w:pPr>
        <w:tabs>
          <w:tab w:val="num" w:pos="2880"/>
        </w:tabs>
        <w:ind w:left="2880" w:hanging="360"/>
      </w:pPr>
      <w:rPr>
        <w:rFonts w:ascii="Arial" w:hAnsi="Arial" w:hint="default"/>
      </w:rPr>
    </w:lvl>
    <w:lvl w:ilvl="4" w:tplc="B5062346" w:tentative="1">
      <w:start w:val="1"/>
      <w:numFmt w:val="bullet"/>
      <w:lvlText w:val="•"/>
      <w:lvlJc w:val="left"/>
      <w:pPr>
        <w:tabs>
          <w:tab w:val="num" w:pos="3600"/>
        </w:tabs>
        <w:ind w:left="3600" w:hanging="360"/>
      </w:pPr>
      <w:rPr>
        <w:rFonts w:ascii="Arial" w:hAnsi="Arial" w:hint="default"/>
      </w:rPr>
    </w:lvl>
    <w:lvl w:ilvl="5" w:tplc="9C448046" w:tentative="1">
      <w:start w:val="1"/>
      <w:numFmt w:val="bullet"/>
      <w:lvlText w:val="•"/>
      <w:lvlJc w:val="left"/>
      <w:pPr>
        <w:tabs>
          <w:tab w:val="num" w:pos="4320"/>
        </w:tabs>
        <w:ind w:left="4320" w:hanging="360"/>
      </w:pPr>
      <w:rPr>
        <w:rFonts w:ascii="Arial" w:hAnsi="Arial" w:hint="default"/>
      </w:rPr>
    </w:lvl>
    <w:lvl w:ilvl="6" w:tplc="6A50E3E2" w:tentative="1">
      <w:start w:val="1"/>
      <w:numFmt w:val="bullet"/>
      <w:lvlText w:val="•"/>
      <w:lvlJc w:val="left"/>
      <w:pPr>
        <w:tabs>
          <w:tab w:val="num" w:pos="5040"/>
        </w:tabs>
        <w:ind w:left="5040" w:hanging="360"/>
      </w:pPr>
      <w:rPr>
        <w:rFonts w:ascii="Arial" w:hAnsi="Arial" w:hint="default"/>
      </w:rPr>
    </w:lvl>
    <w:lvl w:ilvl="7" w:tplc="1BA27522" w:tentative="1">
      <w:start w:val="1"/>
      <w:numFmt w:val="bullet"/>
      <w:lvlText w:val="•"/>
      <w:lvlJc w:val="left"/>
      <w:pPr>
        <w:tabs>
          <w:tab w:val="num" w:pos="5760"/>
        </w:tabs>
        <w:ind w:left="5760" w:hanging="360"/>
      </w:pPr>
      <w:rPr>
        <w:rFonts w:ascii="Arial" w:hAnsi="Arial" w:hint="default"/>
      </w:rPr>
    </w:lvl>
    <w:lvl w:ilvl="8" w:tplc="19343B02"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15"/>
  </w:num>
  <w:num w:numId="3">
    <w:abstractNumId w:val="1"/>
  </w:num>
  <w:num w:numId="4">
    <w:abstractNumId w:val="9"/>
  </w:num>
  <w:num w:numId="5">
    <w:abstractNumId w:val="3"/>
  </w:num>
  <w:num w:numId="6">
    <w:abstractNumId w:val="14"/>
  </w:num>
  <w:num w:numId="7">
    <w:abstractNumId w:val="2"/>
  </w:num>
  <w:num w:numId="8">
    <w:abstractNumId w:val="10"/>
  </w:num>
  <w:num w:numId="9">
    <w:abstractNumId w:val="0"/>
  </w:num>
  <w:num w:numId="10">
    <w:abstractNumId w:val="13"/>
  </w:num>
  <w:num w:numId="11">
    <w:abstractNumId w:val="11"/>
  </w:num>
  <w:num w:numId="12">
    <w:abstractNumId w:val="4"/>
  </w:num>
  <w:num w:numId="13">
    <w:abstractNumId w:val="7"/>
  </w:num>
  <w:num w:numId="14">
    <w:abstractNumId w:val="12"/>
  </w:num>
  <w:num w:numId="15">
    <w:abstractNumId w:val="8"/>
  </w:num>
  <w:num w:numId="16">
    <w:abstractNumId w:val="6"/>
  </w:num>
  <w:num w:numId="17">
    <w:abstractNumId w:val="12"/>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52AB1163-5D9E-44C5-AF18-36CDDE291AD2}"/>
    <w:docVar w:name="dgnword-eventsink" w:val="1115725424"/>
  </w:docVars>
  <w:rsids>
    <w:rsidRoot w:val="002F34C9"/>
    <w:rsid w:val="000003AC"/>
    <w:rsid w:val="00002C8C"/>
    <w:rsid w:val="00007120"/>
    <w:rsid w:val="00013B9F"/>
    <w:rsid w:val="00017B63"/>
    <w:rsid w:val="00021625"/>
    <w:rsid w:val="000219D2"/>
    <w:rsid w:val="00021CE4"/>
    <w:rsid w:val="00023E6D"/>
    <w:rsid w:val="00024774"/>
    <w:rsid w:val="00024907"/>
    <w:rsid w:val="00024FBA"/>
    <w:rsid w:val="00026FFC"/>
    <w:rsid w:val="00034431"/>
    <w:rsid w:val="000345F0"/>
    <w:rsid w:val="00040848"/>
    <w:rsid w:val="00042932"/>
    <w:rsid w:val="000429C3"/>
    <w:rsid w:val="00042AAE"/>
    <w:rsid w:val="0004305C"/>
    <w:rsid w:val="0004338B"/>
    <w:rsid w:val="00043A7F"/>
    <w:rsid w:val="00045D9B"/>
    <w:rsid w:val="0005162C"/>
    <w:rsid w:val="00055761"/>
    <w:rsid w:val="0005583C"/>
    <w:rsid w:val="00056CAD"/>
    <w:rsid w:val="0005779A"/>
    <w:rsid w:val="00057F5E"/>
    <w:rsid w:val="00065385"/>
    <w:rsid w:val="00065F99"/>
    <w:rsid w:val="00066AAA"/>
    <w:rsid w:val="00067810"/>
    <w:rsid w:val="00067FB2"/>
    <w:rsid w:val="000708FB"/>
    <w:rsid w:val="000749D9"/>
    <w:rsid w:val="00074E16"/>
    <w:rsid w:val="00074F89"/>
    <w:rsid w:val="0007520F"/>
    <w:rsid w:val="0007551A"/>
    <w:rsid w:val="000762E7"/>
    <w:rsid w:val="00082732"/>
    <w:rsid w:val="00083120"/>
    <w:rsid w:val="000832E1"/>
    <w:rsid w:val="00085979"/>
    <w:rsid w:val="000900D5"/>
    <w:rsid w:val="00094B95"/>
    <w:rsid w:val="000951F2"/>
    <w:rsid w:val="000955EF"/>
    <w:rsid w:val="00096C4B"/>
    <w:rsid w:val="00096DD7"/>
    <w:rsid w:val="000A0647"/>
    <w:rsid w:val="000A20A9"/>
    <w:rsid w:val="000A48A4"/>
    <w:rsid w:val="000A5937"/>
    <w:rsid w:val="000B430C"/>
    <w:rsid w:val="000B49AF"/>
    <w:rsid w:val="000B538D"/>
    <w:rsid w:val="000B737C"/>
    <w:rsid w:val="000B78C0"/>
    <w:rsid w:val="000B7A3B"/>
    <w:rsid w:val="000C0261"/>
    <w:rsid w:val="000C27B4"/>
    <w:rsid w:val="000C33FF"/>
    <w:rsid w:val="000C4884"/>
    <w:rsid w:val="000C50F5"/>
    <w:rsid w:val="000D111E"/>
    <w:rsid w:val="000D1729"/>
    <w:rsid w:val="000D3D20"/>
    <w:rsid w:val="000D6ECF"/>
    <w:rsid w:val="000D7E60"/>
    <w:rsid w:val="000E3292"/>
    <w:rsid w:val="000E51B1"/>
    <w:rsid w:val="000F2197"/>
    <w:rsid w:val="000F328F"/>
    <w:rsid w:val="000F7B84"/>
    <w:rsid w:val="00101545"/>
    <w:rsid w:val="0010186B"/>
    <w:rsid w:val="00101B02"/>
    <w:rsid w:val="0010268D"/>
    <w:rsid w:val="001042DB"/>
    <w:rsid w:val="0010538F"/>
    <w:rsid w:val="00105B92"/>
    <w:rsid w:val="00106515"/>
    <w:rsid w:val="00106BA1"/>
    <w:rsid w:val="00111D43"/>
    <w:rsid w:val="00112D82"/>
    <w:rsid w:val="0011346A"/>
    <w:rsid w:val="00115D4E"/>
    <w:rsid w:val="00116F84"/>
    <w:rsid w:val="001218A7"/>
    <w:rsid w:val="001249BE"/>
    <w:rsid w:val="00124A44"/>
    <w:rsid w:val="00126895"/>
    <w:rsid w:val="00127F75"/>
    <w:rsid w:val="001301B1"/>
    <w:rsid w:val="00131B14"/>
    <w:rsid w:val="0013355C"/>
    <w:rsid w:val="00135943"/>
    <w:rsid w:val="00136944"/>
    <w:rsid w:val="00137F9A"/>
    <w:rsid w:val="0014178A"/>
    <w:rsid w:val="00141979"/>
    <w:rsid w:val="00142957"/>
    <w:rsid w:val="00143CAB"/>
    <w:rsid w:val="00143D0F"/>
    <w:rsid w:val="0014452E"/>
    <w:rsid w:val="001468D0"/>
    <w:rsid w:val="00147085"/>
    <w:rsid w:val="00147374"/>
    <w:rsid w:val="00147EB3"/>
    <w:rsid w:val="0015214F"/>
    <w:rsid w:val="00161D5F"/>
    <w:rsid w:val="0016283C"/>
    <w:rsid w:val="001661A1"/>
    <w:rsid w:val="001666F4"/>
    <w:rsid w:val="001677D3"/>
    <w:rsid w:val="0017030F"/>
    <w:rsid w:val="001714B5"/>
    <w:rsid w:val="001751EC"/>
    <w:rsid w:val="0017521A"/>
    <w:rsid w:val="0017657F"/>
    <w:rsid w:val="00176691"/>
    <w:rsid w:val="0017699E"/>
    <w:rsid w:val="00183D7B"/>
    <w:rsid w:val="00184039"/>
    <w:rsid w:val="00186DD3"/>
    <w:rsid w:val="00187E88"/>
    <w:rsid w:val="00192392"/>
    <w:rsid w:val="00192DBE"/>
    <w:rsid w:val="00193CD8"/>
    <w:rsid w:val="0019461E"/>
    <w:rsid w:val="00196006"/>
    <w:rsid w:val="00197F59"/>
    <w:rsid w:val="001A565B"/>
    <w:rsid w:val="001A67F7"/>
    <w:rsid w:val="001A6A16"/>
    <w:rsid w:val="001B3695"/>
    <w:rsid w:val="001B53DA"/>
    <w:rsid w:val="001B541E"/>
    <w:rsid w:val="001C0151"/>
    <w:rsid w:val="001C10F6"/>
    <w:rsid w:val="001C2A95"/>
    <w:rsid w:val="001C459F"/>
    <w:rsid w:val="001C5D47"/>
    <w:rsid w:val="001C5E48"/>
    <w:rsid w:val="001C7CB4"/>
    <w:rsid w:val="001D0035"/>
    <w:rsid w:val="001D09FF"/>
    <w:rsid w:val="001D2B69"/>
    <w:rsid w:val="001D42E9"/>
    <w:rsid w:val="001E000F"/>
    <w:rsid w:val="001E1F5C"/>
    <w:rsid w:val="001E31CF"/>
    <w:rsid w:val="001F507B"/>
    <w:rsid w:val="002035F6"/>
    <w:rsid w:val="00204FD7"/>
    <w:rsid w:val="00205058"/>
    <w:rsid w:val="0021101D"/>
    <w:rsid w:val="00213E0F"/>
    <w:rsid w:val="00214601"/>
    <w:rsid w:val="00217113"/>
    <w:rsid w:val="00220452"/>
    <w:rsid w:val="00221F1E"/>
    <w:rsid w:val="00223A78"/>
    <w:rsid w:val="002254FA"/>
    <w:rsid w:val="0022706F"/>
    <w:rsid w:val="00231749"/>
    <w:rsid w:val="002341A8"/>
    <w:rsid w:val="002413CA"/>
    <w:rsid w:val="0024387A"/>
    <w:rsid w:val="00244836"/>
    <w:rsid w:val="002507DA"/>
    <w:rsid w:val="0025790F"/>
    <w:rsid w:val="00260996"/>
    <w:rsid w:val="0026206F"/>
    <w:rsid w:val="0026490B"/>
    <w:rsid w:val="0026537D"/>
    <w:rsid w:val="00265E8E"/>
    <w:rsid w:val="00266FC7"/>
    <w:rsid w:val="00267EB4"/>
    <w:rsid w:val="00267F2E"/>
    <w:rsid w:val="00267FC7"/>
    <w:rsid w:val="00271308"/>
    <w:rsid w:val="00271EE7"/>
    <w:rsid w:val="00275015"/>
    <w:rsid w:val="00275666"/>
    <w:rsid w:val="0028140A"/>
    <w:rsid w:val="00281B64"/>
    <w:rsid w:val="00281CE3"/>
    <w:rsid w:val="002835FC"/>
    <w:rsid w:val="00283EF5"/>
    <w:rsid w:val="00293B78"/>
    <w:rsid w:val="00294502"/>
    <w:rsid w:val="00294FF2"/>
    <w:rsid w:val="002A024E"/>
    <w:rsid w:val="002A08E4"/>
    <w:rsid w:val="002A1D24"/>
    <w:rsid w:val="002A42DA"/>
    <w:rsid w:val="002A440D"/>
    <w:rsid w:val="002B02BD"/>
    <w:rsid w:val="002B076F"/>
    <w:rsid w:val="002B28AE"/>
    <w:rsid w:val="002B4BDA"/>
    <w:rsid w:val="002B6AEE"/>
    <w:rsid w:val="002C0D56"/>
    <w:rsid w:val="002C12C8"/>
    <w:rsid w:val="002C5871"/>
    <w:rsid w:val="002C6B1C"/>
    <w:rsid w:val="002D01D2"/>
    <w:rsid w:val="002D3605"/>
    <w:rsid w:val="002D582B"/>
    <w:rsid w:val="002D6D2E"/>
    <w:rsid w:val="002E1159"/>
    <w:rsid w:val="002E2000"/>
    <w:rsid w:val="002E2861"/>
    <w:rsid w:val="002E2F0C"/>
    <w:rsid w:val="002E7896"/>
    <w:rsid w:val="002F04E3"/>
    <w:rsid w:val="002F08E6"/>
    <w:rsid w:val="002F2FC8"/>
    <w:rsid w:val="002F34C9"/>
    <w:rsid w:val="002F35F2"/>
    <w:rsid w:val="002F4D25"/>
    <w:rsid w:val="002F6486"/>
    <w:rsid w:val="00300F26"/>
    <w:rsid w:val="0030308C"/>
    <w:rsid w:val="00303A59"/>
    <w:rsid w:val="00303ED9"/>
    <w:rsid w:val="00306D9B"/>
    <w:rsid w:val="00310E2B"/>
    <w:rsid w:val="0031195B"/>
    <w:rsid w:val="00312CAB"/>
    <w:rsid w:val="003162D8"/>
    <w:rsid w:val="00316F5D"/>
    <w:rsid w:val="00320D66"/>
    <w:rsid w:val="003226E4"/>
    <w:rsid w:val="003240CB"/>
    <w:rsid w:val="00326451"/>
    <w:rsid w:val="00333D97"/>
    <w:rsid w:val="00335125"/>
    <w:rsid w:val="0033585B"/>
    <w:rsid w:val="00343538"/>
    <w:rsid w:val="0035213D"/>
    <w:rsid w:val="0035454C"/>
    <w:rsid w:val="0035516A"/>
    <w:rsid w:val="00364007"/>
    <w:rsid w:val="00366236"/>
    <w:rsid w:val="003723E1"/>
    <w:rsid w:val="00372B99"/>
    <w:rsid w:val="003858CF"/>
    <w:rsid w:val="00392FE4"/>
    <w:rsid w:val="00393B24"/>
    <w:rsid w:val="00394087"/>
    <w:rsid w:val="00395E1A"/>
    <w:rsid w:val="0039753E"/>
    <w:rsid w:val="003A402A"/>
    <w:rsid w:val="003A75DC"/>
    <w:rsid w:val="003A772D"/>
    <w:rsid w:val="003B0AF8"/>
    <w:rsid w:val="003B2872"/>
    <w:rsid w:val="003B692A"/>
    <w:rsid w:val="003B7694"/>
    <w:rsid w:val="003C4116"/>
    <w:rsid w:val="003C4E85"/>
    <w:rsid w:val="003D13BF"/>
    <w:rsid w:val="003D24DA"/>
    <w:rsid w:val="003D340F"/>
    <w:rsid w:val="003D515A"/>
    <w:rsid w:val="003D5826"/>
    <w:rsid w:val="003D76A0"/>
    <w:rsid w:val="003E0281"/>
    <w:rsid w:val="003E12EE"/>
    <w:rsid w:val="003E34D3"/>
    <w:rsid w:val="003E3A12"/>
    <w:rsid w:val="003E5253"/>
    <w:rsid w:val="003F2537"/>
    <w:rsid w:val="003F6D93"/>
    <w:rsid w:val="00400324"/>
    <w:rsid w:val="0040250C"/>
    <w:rsid w:val="00402B99"/>
    <w:rsid w:val="00405384"/>
    <w:rsid w:val="00406F03"/>
    <w:rsid w:val="00413CBA"/>
    <w:rsid w:val="00413D29"/>
    <w:rsid w:val="00416273"/>
    <w:rsid w:val="00416EA4"/>
    <w:rsid w:val="0041723B"/>
    <w:rsid w:val="00426219"/>
    <w:rsid w:val="004266B3"/>
    <w:rsid w:val="00430DA0"/>
    <w:rsid w:val="0043151C"/>
    <w:rsid w:val="00441219"/>
    <w:rsid w:val="00443E51"/>
    <w:rsid w:val="0044601E"/>
    <w:rsid w:val="004467AA"/>
    <w:rsid w:val="004500B7"/>
    <w:rsid w:val="0045113D"/>
    <w:rsid w:val="00453ECF"/>
    <w:rsid w:val="004576B6"/>
    <w:rsid w:val="00464BC8"/>
    <w:rsid w:val="00467359"/>
    <w:rsid w:val="00472CF6"/>
    <w:rsid w:val="00473E8B"/>
    <w:rsid w:val="00474A61"/>
    <w:rsid w:val="00475987"/>
    <w:rsid w:val="00480C14"/>
    <w:rsid w:val="00480DE1"/>
    <w:rsid w:val="0048339B"/>
    <w:rsid w:val="0048399B"/>
    <w:rsid w:val="00484580"/>
    <w:rsid w:val="00485071"/>
    <w:rsid w:val="00485090"/>
    <w:rsid w:val="0048570C"/>
    <w:rsid w:val="004921FD"/>
    <w:rsid w:val="0049364A"/>
    <w:rsid w:val="00494A99"/>
    <w:rsid w:val="004975A5"/>
    <w:rsid w:val="004975DD"/>
    <w:rsid w:val="004A1EB6"/>
    <w:rsid w:val="004A42CA"/>
    <w:rsid w:val="004B0D55"/>
    <w:rsid w:val="004B1265"/>
    <w:rsid w:val="004B3122"/>
    <w:rsid w:val="004B5777"/>
    <w:rsid w:val="004B7C52"/>
    <w:rsid w:val="004C1224"/>
    <w:rsid w:val="004C76D5"/>
    <w:rsid w:val="004C7BBE"/>
    <w:rsid w:val="004D1D12"/>
    <w:rsid w:val="004D28F9"/>
    <w:rsid w:val="004D3678"/>
    <w:rsid w:val="004D69A2"/>
    <w:rsid w:val="004D796C"/>
    <w:rsid w:val="004E0EB1"/>
    <w:rsid w:val="004E33AE"/>
    <w:rsid w:val="004E372C"/>
    <w:rsid w:val="004E3C69"/>
    <w:rsid w:val="004E4345"/>
    <w:rsid w:val="004E5BC6"/>
    <w:rsid w:val="004F0339"/>
    <w:rsid w:val="004F0A05"/>
    <w:rsid w:val="004F1781"/>
    <w:rsid w:val="004F1AF4"/>
    <w:rsid w:val="004F3DAA"/>
    <w:rsid w:val="004F567A"/>
    <w:rsid w:val="004F6F86"/>
    <w:rsid w:val="00501A78"/>
    <w:rsid w:val="005021E1"/>
    <w:rsid w:val="0050473B"/>
    <w:rsid w:val="005048E7"/>
    <w:rsid w:val="00506AEA"/>
    <w:rsid w:val="0051250D"/>
    <w:rsid w:val="00512636"/>
    <w:rsid w:val="00514B1D"/>
    <w:rsid w:val="0052049C"/>
    <w:rsid w:val="00521377"/>
    <w:rsid w:val="00521413"/>
    <w:rsid w:val="0052166E"/>
    <w:rsid w:val="0052469C"/>
    <w:rsid w:val="005255E8"/>
    <w:rsid w:val="005267B1"/>
    <w:rsid w:val="0052691C"/>
    <w:rsid w:val="0052786D"/>
    <w:rsid w:val="005344E9"/>
    <w:rsid w:val="005374AE"/>
    <w:rsid w:val="00537FEC"/>
    <w:rsid w:val="0054277A"/>
    <w:rsid w:val="00543698"/>
    <w:rsid w:val="00544431"/>
    <w:rsid w:val="00546172"/>
    <w:rsid w:val="00546FAC"/>
    <w:rsid w:val="00553BE2"/>
    <w:rsid w:val="00554F73"/>
    <w:rsid w:val="005551A0"/>
    <w:rsid w:val="00560C99"/>
    <w:rsid w:val="00563413"/>
    <w:rsid w:val="005636B2"/>
    <w:rsid w:val="00566745"/>
    <w:rsid w:val="005740ED"/>
    <w:rsid w:val="00577610"/>
    <w:rsid w:val="00581C9D"/>
    <w:rsid w:val="00583EDE"/>
    <w:rsid w:val="0058551D"/>
    <w:rsid w:val="00586753"/>
    <w:rsid w:val="00587BDA"/>
    <w:rsid w:val="00590F80"/>
    <w:rsid w:val="0059347D"/>
    <w:rsid w:val="00593EBE"/>
    <w:rsid w:val="005951E5"/>
    <w:rsid w:val="005A30A9"/>
    <w:rsid w:val="005A3802"/>
    <w:rsid w:val="005A40B6"/>
    <w:rsid w:val="005A415E"/>
    <w:rsid w:val="005A4BD9"/>
    <w:rsid w:val="005A63D5"/>
    <w:rsid w:val="005A73FF"/>
    <w:rsid w:val="005A79B3"/>
    <w:rsid w:val="005B05BD"/>
    <w:rsid w:val="005B0E1F"/>
    <w:rsid w:val="005B1BC2"/>
    <w:rsid w:val="005B2B80"/>
    <w:rsid w:val="005B4D92"/>
    <w:rsid w:val="005B4FEC"/>
    <w:rsid w:val="005B6052"/>
    <w:rsid w:val="005B616D"/>
    <w:rsid w:val="005C106A"/>
    <w:rsid w:val="005D2B1D"/>
    <w:rsid w:val="005D3CF7"/>
    <w:rsid w:val="005E4615"/>
    <w:rsid w:val="005E5CF5"/>
    <w:rsid w:val="005F0540"/>
    <w:rsid w:val="005F2BBC"/>
    <w:rsid w:val="005F6DA5"/>
    <w:rsid w:val="005F7937"/>
    <w:rsid w:val="005F7F67"/>
    <w:rsid w:val="0060057A"/>
    <w:rsid w:val="0060254D"/>
    <w:rsid w:val="00602F5D"/>
    <w:rsid w:val="00605D08"/>
    <w:rsid w:val="00606015"/>
    <w:rsid w:val="006063C6"/>
    <w:rsid w:val="006110DC"/>
    <w:rsid w:val="006129A6"/>
    <w:rsid w:val="00613927"/>
    <w:rsid w:val="00613F53"/>
    <w:rsid w:val="006168D8"/>
    <w:rsid w:val="006179EC"/>
    <w:rsid w:val="006212AA"/>
    <w:rsid w:val="0062272F"/>
    <w:rsid w:val="00623EFB"/>
    <w:rsid w:val="00624556"/>
    <w:rsid w:val="006252E0"/>
    <w:rsid w:val="006260D3"/>
    <w:rsid w:val="00626215"/>
    <w:rsid w:val="0063158E"/>
    <w:rsid w:val="00642B27"/>
    <w:rsid w:val="00642BB0"/>
    <w:rsid w:val="00643536"/>
    <w:rsid w:val="00645007"/>
    <w:rsid w:val="00645A2A"/>
    <w:rsid w:val="006462F2"/>
    <w:rsid w:val="00647EBD"/>
    <w:rsid w:val="0065019C"/>
    <w:rsid w:val="00651DF7"/>
    <w:rsid w:val="00655301"/>
    <w:rsid w:val="006566D1"/>
    <w:rsid w:val="006609CF"/>
    <w:rsid w:val="00660B10"/>
    <w:rsid w:val="006613AA"/>
    <w:rsid w:val="00666545"/>
    <w:rsid w:val="00667052"/>
    <w:rsid w:val="00667FAA"/>
    <w:rsid w:val="006702E9"/>
    <w:rsid w:val="006714F6"/>
    <w:rsid w:val="0067247A"/>
    <w:rsid w:val="006726C2"/>
    <w:rsid w:val="00673810"/>
    <w:rsid w:val="00675FD4"/>
    <w:rsid w:val="00681CF4"/>
    <w:rsid w:val="00681D5A"/>
    <w:rsid w:val="00691137"/>
    <w:rsid w:val="006919EC"/>
    <w:rsid w:val="0069293A"/>
    <w:rsid w:val="00695C37"/>
    <w:rsid w:val="00695F61"/>
    <w:rsid w:val="00696930"/>
    <w:rsid w:val="006A07BD"/>
    <w:rsid w:val="006A2E6B"/>
    <w:rsid w:val="006A2FCE"/>
    <w:rsid w:val="006A5B13"/>
    <w:rsid w:val="006A6394"/>
    <w:rsid w:val="006B1938"/>
    <w:rsid w:val="006B3560"/>
    <w:rsid w:val="006B4D8B"/>
    <w:rsid w:val="006B599B"/>
    <w:rsid w:val="006C00D3"/>
    <w:rsid w:val="006C019D"/>
    <w:rsid w:val="006C2C0A"/>
    <w:rsid w:val="006C34AE"/>
    <w:rsid w:val="006C3874"/>
    <w:rsid w:val="006D0276"/>
    <w:rsid w:val="006D554D"/>
    <w:rsid w:val="006D6E2B"/>
    <w:rsid w:val="006E003D"/>
    <w:rsid w:val="006E317A"/>
    <w:rsid w:val="006E4186"/>
    <w:rsid w:val="006E4F26"/>
    <w:rsid w:val="006E609E"/>
    <w:rsid w:val="006E6778"/>
    <w:rsid w:val="006E6896"/>
    <w:rsid w:val="006F00B5"/>
    <w:rsid w:val="006F0806"/>
    <w:rsid w:val="006F1B04"/>
    <w:rsid w:val="006F4791"/>
    <w:rsid w:val="00700D92"/>
    <w:rsid w:val="007024AE"/>
    <w:rsid w:val="0070363A"/>
    <w:rsid w:val="0070462E"/>
    <w:rsid w:val="00705547"/>
    <w:rsid w:val="00706E91"/>
    <w:rsid w:val="00707092"/>
    <w:rsid w:val="00707F7D"/>
    <w:rsid w:val="0071001D"/>
    <w:rsid w:val="00711EEF"/>
    <w:rsid w:val="00712933"/>
    <w:rsid w:val="007137A8"/>
    <w:rsid w:val="00714346"/>
    <w:rsid w:val="00715F49"/>
    <w:rsid w:val="00721DBD"/>
    <w:rsid w:val="007230C8"/>
    <w:rsid w:val="0072587D"/>
    <w:rsid w:val="007302A9"/>
    <w:rsid w:val="00731063"/>
    <w:rsid w:val="00731823"/>
    <w:rsid w:val="00732092"/>
    <w:rsid w:val="00732D5D"/>
    <w:rsid w:val="007340B3"/>
    <w:rsid w:val="007352CD"/>
    <w:rsid w:val="00737DCF"/>
    <w:rsid w:val="00737F82"/>
    <w:rsid w:val="0074128A"/>
    <w:rsid w:val="00742D4C"/>
    <w:rsid w:val="00750173"/>
    <w:rsid w:val="0075331C"/>
    <w:rsid w:val="00755ADC"/>
    <w:rsid w:val="00757DCB"/>
    <w:rsid w:val="007613E3"/>
    <w:rsid w:val="0076428B"/>
    <w:rsid w:val="00764478"/>
    <w:rsid w:val="0076516F"/>
    <w:rsid w:val="00765496"/>
    <w:rsid w:val="00767F3A"/>
    <w:rsid w:val="00770F73"/>
    <w:rsid w:val="00771E23"/>
    <w:rsid w:val="0077220C"/>
    <w:rsid w:val="00772C30"/>
    <w:rsid w:val="00772E7F"/>
    <w:rsid w:val="00774367"/>
    <w:rsid w:val="00777DCF"/>
    <w:rsid w:val="00784B9A"/>
    <w:rsid w:val="0079112A"/>
    <w:rsid w:val="00793808"/>
    <w:rsid w:val="00793D31"/>
    <w:rsid w:val="0079418C"/>
    <w:rsid w:val="00795635"/>
    <w:rsid w:val="0079583A"/>
    <w:rsid w:val="00796AD6"/>
    <w:rsid w:val="007A07A6"/>
    <w:rsid w:val="007A07C7"/>
    <w:rsid w:val="007A639E"/>
    <w:rsid w:val="007B474F"/>
    <w:rsid w:val="007B5E5B"/>
    <w:rsid w:val="007C17A0"/>
    <w:rsid w:val="007C34D8"/>
    <w:rsid w:val="007D4483"/>
    <w:rsid w:val="007D56D8"/>
    <w:rsid w:val="007D59D2"/>
    <w:rsid w:val="007E0D2B"/>
    <w:rsid w:val="007E0EA2"/>
    <w:rsid w:val="007E16FA"/>
    <w:rsid w:val="007E1F61"/>
    <w:rsid w:val="007E4B4D"/>
    <w:rsid w:val="007E5A75"/>
    <w:rsid w:val="007E6DF9"/>
    <w:rsid w:val="007E71D4"/>
    <w:rsid w:val="007F099C"/>
    <w:rsid w:val="007F5C55"/>
    <w:rsid w:val="007F6011"/>
    <w:rsid w:val="007F71B2"/>
    <w:rsid w:val="007F73EB"/>
    <w:rsid w:val="0080512F"/>
    <w:rsid w:val="008061BB"/>
    <w:rsid w:val="008075F4"/>
    <w:rsid w:val="00811952"/>
    <w:rsid w:val="0081436C"/>
    <w:rsid w:val="008172C0"/>
    <w:rsid w:val="008207D9"/>
    <w:rsid w:val="00820AAE"/>
    <w:rsid w:val="00822533"/>
    <w:rsid w:val="008232D2"/>
    <w:rsid w:val="00830AEF"/>
    <w:rsid w:val="00837228"/>
    <w:rsid w:val="00841FB0"/>
    <w:rsid w:val="008425F3"/>
    <w:rsid w:val="00844311"/>
    <w:rsid w:val="00846C9F"/>
    <w:rsid w:val="008508EA"/>
    <w:rsid w:val="00850E29"/>
    <w:rsid w:val="00852274"/>
    <w:rsid w:val="008550E3"/>
    <w:rsid w:val="00860BDA"/>
    <w:rsid w:val="00861202"/>
    <w:rsid w:val="00863778"/>
    <w:rsid w:val="00863BD4"/>
    <w:rsid w:val="00864AB2"/>
    <w:rsid w:val="00867C03"/>
    <w:rsid w:val="00870E64"/>
    <w:rsid w:val="008711FE"/>
    <w:rsid w:val="00872212"/>
    <w:rsid w:val="008725E5"/>
    <w:rsid w:val="00874380"/>
    <w:rsid w:val="008771FA"/>
    <w:rsid w:val="008774FC"/>
    <w:rsid w:val="00877603"/>
    <w:rsid w:val="00877672"/>
    <w:rsid w:val="00877E94"/>
    <w:rsid w:val="0088032C"/>
    <w:rsid w:val="0088058B"/>
    <w:rsid w:val="00883F65"/>
    <w:rsid w:val="00884C31"/>
    <w:rsid w:val="00884E1D"/>
    <w:rsid w:val="00885FBF"/>
    <w:rsid w:val="0089188A"/>
    <w:rsid w:val="008926AC"/>
    <w:rsid w:val="00893E48"/>
    <w:rsid w:val="00896C5A"/>
    <w:rsid w:val="008973B9"/>
    <w:rsid w:val="008A2E86"/>
    <w:rsid w:val="008A319C"/>
    <w:rsid w:val="008A3663"/>
    <w:rsid w:val="008A4609"/>
    <w:rsid w:val="008A5414"/>
    <w:rsid w:val="008A73C2"/>
    <w:rsid w:val="008A7D41"/>
    <w:rsid w:val="008B18E3"/>
    <w:rsid w:val="008B1B75"/>
    <w:rsid w:val="008B3C28"/>
    <w:rsid w:val="008C0011"/>
    <w:rsid w:val="008C19DD"/>
    <w:rsid w:val="008C3B96"/>
    <w:rsid w:val="008C4016"/>
    <w:rsid w:val="008C428A"/>
    <w:rsid w:val="008C466C"/>
    <w:rsid w:val="008C63A0"/>
    <w:rsid w:val="008D2DB7"/>
    <w:rsid w:val="008D3006"/>
    <w:rsid w:val="008D4D1D"/>
    <w:rsid w:val="008D5231"/>
    <w:rsid w:val="008E31B3"/>
    <w:rsid w:val="008E43EB"/>
    <w:rsid w:val="008F0631"/>
    <w:rsid w:val="008F0E24"/>
    <w:rsid w:val="008F2076"/>
    <w:rsid w:val="008F32A0"/>
    <w:rsid w:val="008F398F"/>
    <w:rsid w:val="008F3CEA"/>
    <w:rsid w:val="008F4042"/>
    <w:rsid w:val="008F4F1C"/>
    <w:rsid w:val="008F6933"/>
    <w:rsid w:val="008F6F78"/>
    <w:rsid w:val="008F7C6A"/>
    <w:rsid w:val="00905B5D"/>
    <w:rsid w:val="00907920"/>
    <w:rsid w:val="009122CD"/>
    <w:rsid w:val="00912754"/>
    <w:rsid w:val="0091275B"/>
    <w:rsid w:val="009151C2"/>
    <w:rsid w:val="009165AF"/>
    <w:rsid w:val="00920471"/>
    <w:rsid w:val="00920637"/>
    <w:rsid w:val="00926D71"/>
    <w:rsid w:val="00926F0E"/>
    <w:rsid w:val="00927510"/>
    <w:rsid w:val="009326CA"/>
    <w:rsid w:val="00933D6C"/>
    <w:rsid w:val="00934C42"/>
    <w:rsid w:val="00940299"/>
    <w:rsid w:val="009443D7"/>
    <w:rsid w:val="00944949"/>
    <w:rsid w:val="0094494A"/>
    <w:rsid w:val="0094668B"/>
    <w:rsid w:val="0095199A"/>
    <w:rsid w:val="00956D7B"/>
    <w:rsid w:val="00957317"/>
    <w:rsid w:val="00961890"/>
    <w:rsid w:val="00965156"/>
    <w:rsid w:val="00967A79"/>
    <w:rsid w:val="00967E00"/>
    <w:rsid w:val="00967EEE"/>
    <w:rsid w:val="009704F1"/>
    <w:rsid w:val="0097351B"/>
    <w:rsid w:val="00975914"/>
    <w:rsid w:val="009760D3"/>
    <w:rsid w:val="009764CD"/>
    <w:rsid w:val="00976DC8"/>
    <w:rsid w:val="00977FF0"/>
    <w:rsid w:val="0098598F"/>
    <w:rsid w:val="00986FEF"/>
    <w:rsid w:val="00987E31"/>
    <w:rsid w:val="00991C6E"/>
    <w:rsid w:val="00995773"/>
    <w:rsid w:val="009A3525"/>
    <w:rsid w:val="009A49A7"/>
    <w:rsid w:val="009A6704"/>
    <w:rsid w:val="009A74D9"/>
    <w:rsid w:val="009A7A99"/>
    <w:rsid w:val="009B09B5"/>
    <w:rsid w:val="009B3425"/>
    <w:rsid w:val="009B58C6"/>
    <w:rsid w:val="009B65B3"/>
    <w:rsid w:val="009B6C57"/>
    <w:rsid w:val="009B7E87"/>
    <w:rsid w:val="009D077E"/>
    <w:rsid w:val="009D2C78"/>
    <w:rsid w:val="009D579C"/>
    <w:rsid w:val="009D57A8"/>
    <w:rsid w:val="009D69F3"/>
    <w:rsid w:val="009D7A0F"/>
    <w:rsid w:val="009E256C"/>
    <w:rsid w:val="009E56AA"/>
    <w:rsid w:val="009E5712"/>
    <w:rsid w:val="009E5EB5"/>
    <w:rsid w:val="009E5F8F"/>
    <w:rsid w:val="009E6185"/>
    <w:rsid w:val="009E6C29"/>
    <w:rsid w:val="009E7723"/>
    <w:rsid w:val="009F098B"/>
    <w:rsid w:val="009F3A74"/>
    <w:rsid w:val="009F45AB"/>
    <w:rsid w:val="009F4CB6"/>
    <w:rsid w:val="009F6BBF"/>
    <w:rsid w:val="009F7249"/>
    <w:rsid w:val="00A049ED"/>
    <w:rsid w:val="00A066DB"/>
    <w:rsid w:val="00A149C0"/>
    <w:rsid w:val="00A1535E"/>
    <w:rsid w:val="00A15FEF"/>
    <w:rsid w:val="00A16683"/>
    <w:rsid w:val="00A16A7F"/>
    <w:rsid w:val="00A179BF"/>
    <w:rsid w:val="00A203BB"/>
    <w:rsid w:val="00A21D8D"/>
    <w:rsid w:val="00A21ED8"/>
    <w:rsid w:val="00A2260C"/>
    <w:rsid w:val="00A24CEA"/>
    <w:rsid w:val="00A2556E"/>
    <w:rsid w:val="00A27BA0"/>
    <w:rsid w:val="00A27D89"/>
    <w:rsid w:val="00A31149"/>
    <w:rsid w:val="00A31577"/>
    <w:rsid w:val="00A342AC"/>
    <w:rsid w:val="00A347F8"/>
    <w:rsid w:val="00A36D32"/>
    <w:rsid w:val="00A36D66"/>
    <w:rsid w:val="00A412A5"/>
    <w:rsid w:val="00A432ED"/>
    <w:rsid w:val="00A4530B"/>
    <w:rsid w:val="00A51B05"/>
    <w:rsid w:val="00A52C67"/>
    <w:rsid w:val="00A52EAE"/>
    <w:rsid w:val="00A5303E"/>
    <w:rsid w:val="00A5363E"/>
    <w:rsid w:val="00A540EB"/>
    <w:rsid w:val="00A552C1"/>
    <w:rsid w:val="00A60193"/>
    <w:rsid w:val="00A602A3"/>
    <w:rsid w:val="00A628AD"/>
    <w:rsid w:val="00A6713D"/>
    <w:rsid w:val="00A70D27"/>
    <w:rsid w:val="00A73AD0"/>
    <w:rsid w:val="00A741BA"/>
    <w:rsid w:val="00A74AA4"/>
    <w:rsid w:val="00A75FA2"/>
    <w:rsid w:val="00A772C5"/>
    <w:rsid w:val="00A80C64"/>
    <w:rsid w:val="00A81612"/>
    <w:rsid w:val="00A8193A"/>
    <w:rsid w:val="00A83FE7"/>
    <w:rsid w:val="00A8608D"/>
    <w:rsid w:val="00A9022C"/>
    <w:rsid w:val="00A914C4"/>
    <w:rsid w:val="00A915E5"/>
    <w:rsid w:val="00A916C7"/>
    <w:rsid w:val="00A92850"/>
    <w:rsid w:val="00A9294E"/>
    <w:rsid w:val="00A959EB"/>
    <w:rsid w:val="00AA181C"/>
    <w:rsid w:val="00AA401F"/>
    <w:rsid w:val="00AA4E8A"/>
    <w:rsid w:val="00AA5097"/>
    <w:rsid w:val="00AA520B"/>
    <w:rsid w:val="00AB056C"/>
    <w:rsid w:val="00AB15FC"/>
    <w:rsid w:val="00AB1A09"/>
    <w:rsid w:val="00AB3EC4"/>
    <w:rsid w:val="00AB643B"/>
    <w:rsid w:val="00AB6761"/>
    <w:rsid w:val="00AB6F3F"/>
    <w:rsid w:val="00AC0013"/>
    <w:rsid w:val="00AC06CC"/>
    <w:rsid w:val="00AC0A91"/>
    <w:rsid w:val="00AC0D40"/>
    <w:rsid w:val="00AC1DC6"/>
    <w:rsid w:val="00AC21CE"/>
    <w:rsid w:val="00AC2D99"/>
    <w:rsid w:val="00AC5D55"/>
    <w:rsid w:val="00AD335E"/>
    <w:rsid w:val="00AD4217"/>
    <w:rsid w:val="00AD48DF"/>
    <w:rsid w:val="00AD4E0B"/>
    <w:rsid w:val="00AD7344"/>
    <w:rsid w:val="00AE0DF5"/>
    <w:rsid w:val="00AE7157"/>
    <w:rsid w:val="00AE7275"/>
    <w:rsid w:val="00AF145D"/>
    <w:rsid w:val="00AF331D"/>
    <w:rsid w:val="00AF4E9D"/>
    <w:rsid w:val="00B031EE"/>
    <w:rsid w:val="00B05DD5"/>
    <w:rsid w:val="00B0667B"/>
    <w:rsid w:val="00B06768"/>
    <w:rsid w:val="00B06D58"/>
    <w:rsid w:val="00B076B3"/>
    <w:rsid w:val="00B12E9C"/>
    <w:rsid w:val="00B12F34"/>
    <w:rsid w:val="00B201B6"/>
    <w:rsid w:val="00B20F57"/>
    <w:rsid w:val="00B2216E"/>
    <w:rsid w:val="00B221A8"/>
    <w:rsid w:val="00B23EA2"/>
    <w:rsid w:val="00B26073"/>
    <w:rsid w:val="00B269C5"/>
    <w:rsid w:val="00B2783C"/>
    <w:rsid w:val="00B32163"/>
    <w:rsid w:val="00B33282"/>
    <w:rsid w:val="00B3460D"/>
    <w:rsid w:val="00B414C3"/>
    <w:rsid w:val="00B439CD"/>
    <w:rsid w:val="00B43B9F"/>
    <w:rsid w:val="00B4682B"/>
    <w:rsid w:val="00B5372D"/>
    <w:rsid w:val="00B53993"/>
    <w:rsid w:val="00B53A9A"/>
    <w:rsid w:val="00B53C5E"/>
    <w:rsid w:val="00B54A35"/>
    <w:rsid w:val="00B56923"/>
    <w:rsid w:val="00B57A44"/>
    <w:rsid w:val="00B606B1"/>
    <w:rsid w:val="00B61079"/>
    <w:rsid w:val="00B655F0"/>
    <w:rsid w:val="00B66473"/>
    <w:rsid w:val="00B73BC0"/>
    <w:rsid w:val="00B7672D"/>
    <w:rsid w:val="00B7748B"/>
    <w:rsid w:val="00B77EF6"/>
    <w:rsid w:val="00B821B7"/>
    <w:rsid w:val="00B83B44"/>
    <w:rsid w:val="00B87367"/>
    <w:rsid w:val="00B879BB"/>
    <w:rsid w:val="00B87FEA"/>
    <w:rsid w:val="00B903F7"/>
    <w:rsid w:val="00B943DE"/>
    <w:rsid w:val="00B960BA"/>
    <w:rsid w:val="00B96C5A"/>
    <w:rsid w:val="00BA1071"/>
    <w:rsid w:val="00BA1BA7"/>
    <w:rsid w:val="00BA27DC"/>
    <w:rsid w:val="00BA4909"/>
    <w:rsid w:val="00BB2A87"/>
    <w:rsid w:val="00BB300C"/>
    <w:rsid w:val="00BB4A32"/>
    <w:rsid w:val="00BB6F65"/>
    <w:rsid w:val="00BC103C"/>
    <w:rsid w:val="00BC4BF3"/>
    <w:rsid w:val="00BC5ED3"/>
    <w:rsid w:val="00BD1034"/>
    <w:rsid w:val="00BD1686"/>
    <w:rsid w:val="00BD7832"/>
    <w:rsid w:val="00BE0C18"/>
    <w:rsid w:val="00BE270D"/>
    <w:rsid w:val="00BE2A1F"/>
    <w:rsid w:val="00BE66D7"/>
    <w:rsid w:val="00BF2A4B"/>
    <w:rsid w:val="00BF3BCC"/>
    <w:rsid w:val="00BF4D1B"/>
    <w:rsid w:val="00BF5E27"/>
    <w:rsid w:val="00BF7E19"/>
    <w:rsid w:val="00C02B19"/>
    <w:rsid w:val="00C04D7B"/>
    <w:rsid w:val="00C100AE"/>
    <w:rsid w:val="00C11F5D"/>
    <w:rsid w:val="00C123FA"/>
    <w:rsid w:val="00C259F8"/>
    <w:rsid w:val="00C27674"/>
    <w:rsid w:val="00C33A15"/>
    <w:rsid w:val="00C349FA"/>
    <w:rsid w:val="00C3579D"/>
    <w:rsid w:val="00C3772C"/>
    <w:rsid w:val="00C41F68"/>
    <w:rsid w:val="00C445F9"/>
    <w:rsid w:val="00C46AFE"/>
    <w:rsid w:val="00C47AA0"/>
    <w:rsid w:val="00C509DC"/>
    <w:rsid w:val="00C5219A"/>
    <w:rsid w:val="00C52579"/>
    <w:rsid w:val="00C52AAD"/>
    <w:rsid w:val="00C53C9B"/>
    <w:rsid w:val="00C637FA"/>
    <w:rsid w:val="00C706DD"/>
    <w:rsid w:val="00C741F7"/>
    <w:rsid w:val="00C84FC3"/>
    <w:rsid w:val="00C900DC"/>
    <w:rsid w:val="00C90D16"/>
    <w:rsid w:val="00C91776"/>
    <w:rsid w:val="00C918B0"/>
    <w:rsid w:val="00C92840"/>
    <w:rsid w:val="00C93067"/>
    <w:rsid w:val="00C943F5"/>
    <w:rsid w:val="00C946E8"/>
    <w:rsid w:val="00CA163C"/>
    <w:rsid w:val="00CA1D73"/>
    <w:rsid w:val="00CA5851"/>
    <w:rsid w:val="00CA5AAD"/>
    <w:rsid w:val="00CB034E"/>
    <w:rsid w:val="00CB06A7"/>
    <w:rsid w:val="00CB0BA5"/>
    <w:rsid w:val="00CB2D07"/>
    <w:rsid w:val="00CB68DB"/>
    <w:rsid w:val="00CC34F4"/>
    <w:rsid w:val="00CC3A16"/>
    <w:rsid w:val="00CC3E09"/>
    <w:rsid w:val="00CC47E3"/>
    <w:rsid w:val="00CC7A12"/>
    <w:rsid w:val="00CD42B2"/>
    <w:rsid w:val="00CD4843"/>
    <w:rsid w:val="00CE021E"/>
    <w:rsid w:val="00CE0C85"/>
    <w:rsid w:val="00CE0E74"/>
    <w:rsid w:val="00CE17C9"/>
    <w:rsid w:val="00CE18AD"/>
    <w:rsid w:val="00CE3AF9"/>
    <w:rsid w:val="00CE3F4D"/>
    <w:rsid w:val="00CE4758"/>
    <w:rsid w:val="00CE4FD6"/>
    <w:rsid w:val="00CF06C9"/>
    <w:rsid w:val="00CF08E3"/>
    <w:rsid w:val="00CF0D4D"/>
    <w:rsid w:val="00CF31C7"/>
    <w:rsid w:val="00CF67E1"/>
    <w:rsid w:val="00D068D4"/>
    <w:rsid w:val="00D07388"/>
    <w:rsid w:val="00D07D89"/>
    <w:rsid w:val="00D104A8"/>
    <w:rsid w:val="00D1161C"/>
    <w:rsid w:val="00D134E2"/>
    <w:rsid w:val="00D13C22"/>
    <w:rsid w:val="00D17653"/>
    <w:rsid w:val="00D2092A"/>
    <w:rsid w:val="00D22A55"/>
    <w:rsid w:val="00D23651"/>
    <w:rsid w:val="00D2580E"/>
    <w:rsid w:val="00D26661"/>
    <w:rsid w:val="00D26B9F"/>
    <w:rsid w:val="00D26F77"/>
    <w:rsid w:val="00D278DE"/>
    <w:rsid w:val="00D32DEC"/>
    <w:rsid w:val="00D331A4"/>
    <w:rsid w:val="00D40973"/>
    <w:rsid w:val="00D414BF"/>
    <w:rsid w:val="00D4271D"/>
    <w:rsid w:val="00D45C91"/>
    <w:rsid w:val="00D51328"/>
    <w:rsid w:val="00D51F74"/>
    <w:rsid w:val="00D54807"/>
    <w:rsid w:val="00D54B93"/>
    <w:rsid w:val="00D572D0"/>
    <w:rsid w:val="00D63FB7"/>
    <w:rsid w:val="00D7143F"/>
    <w:rsid w:val="00D740CC"/>
    <w:rsid w:val="00D75481"/>
    <w:rsid w:val="00D75ED6"/>
    <w:rsid w:val="00D76172"/>
    <w:rsid w:val="00D851BF"/>
    <w:rsid w:val="00D876CF"/>
    <w:rsid w:val="00D87968"/>
    <w:rsid w:val="00D9067B"/>
    <w:rsid w:val="00D9115B"/>
    <w:rsid w:val="00D9293F"/>
    <w:rsid w:val="00D9321E"/>
    <w:rsid w:val="00D9668F"/>
    <w:rsid w:val="00DA1BFF"/>
    <w:rsid w:val="00DA1E8E"/>
    <w:rsid w:val="00DA40C8"/>
    <w:rsid w:val="00DA58D3"/>
    <w:rsid w:val="00DA5FE4"/>
    <w:rsid w:val="00DB17A6"/>
    <w:rsid w:val="00DB1F17"/>
    <w:rsid w:val="00DB29DA"/>
    <w:rsid w:val="00DB3097"/>
    <w:rsid w:val="00DB4566"/>
    <w:rsid w:val="00DC2EBD"/>
    <w:rsid w:val="00DC366A"/>
    <w:rsid w:val="00DC3B85"/>
    <w:rsid w:val="00DC5BEA"/>
    <w:rsid w:val="00DC5F20"/>
    <w:rsid w:val="00DD094C"/>
    <w:rsid w:val="00DD169C"/>
    <w:rsid w:val="00DD2454"/>
    <w:rsid w:val="00DD38C5"/>
    <w:rsid w:val="00DD5558"/>
    <w:rsid w:val="00DD6DA2"/>
    <w:rsid w:val="00DE09F4"/>
    <w:rsid w:val="00DE492C"/>
    <w:rsid w:val="00DF1F7B"/>
    <w:rsid w:val="00DF44AB"/>
    <w:rsid w:val="00DF57A2"/>
    <w:rsid w:val="00DF5D8C"/>
    <w:rsid w:val="00DF6147"/>
    <w:rsid w:val="00DF68E7"/>
    <w:rsid w:val="00E046A5"/>
    <w:rsid w:val="00E0540D"/>
    <w:rsid w:val="00E066B8"/>
    <w:rsid w:val="00E07220"/>
    <w:rsid w:val="00E07689"/>
    <w:rsid w:val="00E1623E"/>
    <w:rsid w:val="00E163F3"/>
    <w:rsid w:val="00E24074"/>
    <w:rsid w:val="00E25D53"/>
    <w:rsid w:val="00E30586"/>
    <w:rsid w:val="00E30AD5"/>
    <w:rsid w:val="00E32D5F"/>
    <w:rsid w:val="00E40871"/>
    <w:rsid w:val="00E4258D"/>
    <w:rsid w:val="00E445D8"/>
    <w:rsid w:val="00E456D1"/>
    <w:rsid w:val="00E461BB"/>
    <w:rsid w:val="00E4658D"/>
    <w:rsid w:val="00E469F2"/>
    <w:rsid w:val="00E50314"/>
    <w:rsid w:val="00E53062"/>
    <w:rsid w:val="00E53755"/>
    <w:rsid w:val="00E54DD2"/>
    <w:rsid w:val="00E55358"/>
    <w:rsid w:val="00E610FE"/>
    <w:rsid w:val="00E63122"/>
    <w:rsid w:val="00E6320C"/>
    <w:rsid w:val="00E64F0B"/>
    <w:rsid w:val="00E71682"/>
    <w:rsid w:val="00E720E3"/>
    <w:rsid w:val="00E73E3F"/>
    <w:rsid w:val="00E75156"/>
    <w:rsid w:val="00E752C4"/>
    <w:rsid w:val="00E8113C"/>
    <w:rsid w:val="00E8264B"/>
    <w:rsid w:val="00E84224"/>
    <w:rsid w:val="00E865C1"/>
    <w:rsid w:val="00E901A0"/>
    <w:rsid w:val="00E940D9"/>
    <w:rsid w:val="00E9475F"/>
    <w:rsid w:val="00E961B1"/>
    <w:rsid w:val="00EA0207"/>
    <w:rsid w:val="00EA469B"/>
    <w:rsid w:val="00EA5CA9"/>
    <w:rsid w:val="00EA7FA4"/>
    <w:rsid w:val="00EB13CB"/>
    <w:rsid w:val="00EB1A12"/>
    <w:rsid w:val="00EB2D4C"/>
    <w:rsid w:val="00EB3057"/>
    <w:rsid w:val="00EB5F20"/>
    <w:rsid w:val="00EB7170"/>
    <w:rsid w:val="00EB73B0"/>
    <w:rsid w:val="00EC0053"/>
    <w:rsid w:val="00EC1397"/>
    <w:rsid w:val="00EC3656"/>
    <w:rsid w:val="00EC6058"/>
    <w:rsid w:val="00EC6107"/>
    <w:rsid w:val="00EC638B"/>
    <w:rsid w:val="00ED1A8E"/>
    <w:rsid w:val="00ED399C"/>
    <w:rsid w:val="00ED5ACB"/>
    <w:rsid w:val="00ED5D72"/>
    <w:rsid w:val="00ED6CEA"/>
    <w:rsid w:val="00EE1D93"/>
    <w:rsid w:val="00EE237D"/>
    <w:rsid w:val="00EE2852"/>
    <w:rsid w:val="00EE4382"/>
    <w:rsid w:val="00EE43D6"/>
    <w:rsid w:val="00EE4E80"/>
    <w:rsid w:val="00EE5765"/>
    <w:rsid w:val="00EE6241"/>
    <w:rsid w:val="00EF262B"/>
    <w:rsid w:val="00EF2F5B"/>
    <w:rsid w:val="00EF76DC"/>
    <w:rsid w:val="00EF7E27"/>
    <w:rsid w:val="00EF7FCF"/>
    <w:rsid w:val="00F0035F"/>
    <w:rsid w:val="00F03713"/>
    <w:rsid w:val="00F059CB"/>
    <w:rsid w:val="00F0759F"/>
    <w:rsid w:val="00F103AF"/>
    <w:rsid w:val="00F119F0"/>
    <w:rsid w:val="00F1443F"/>
    <w:rsid w:val="00F14927"/>
    <w:rsid w:val="00F157C1"/>
    <w:rsid w:val="00F159AA"/>
    <w:rsid w:val="00F15B49"/>
    <w:rsid w:val="00F178CB"/>
    <w:rsid w:val="00F24ABA"/>
    <w:rsid w:val="00F32838"/>
    <w:rsid w:val="00F34C53"/>
    <w:rsid w:val="00F36560"/>
    <w:rsid w:val="00F36822"/>
    <w:rsid w:val="00F40983"/>
    <w:rsid w:val="00F409CE"/>
    <w:rsid w:val="00F4357B"/>
    <w:rsid w:val="00F43E49"/>
    <w:rsid w:val="00F50C08"/>
    <w:rsid w:val="00F50EA2"/>
    <w:rsid w:val="00F51A3B"/>
    <w:rsid w:val="00F54291"/>
    <w:rsid w:val="00F570E5"/>
    <w:rsid w:val="00F61A15"/>
    <w:rsid w:val="00F624D0"/>
    <w:rsid w:val="00F62860"/>
    <w:rsid w:val="00F64DA2"/>
    <w:rsid w:val="00F67E50"/>
    <w:rsid w:val="00F70A80"/>
    <w:rsid w:val="00F72AD3"/>
    <w:rsid w:val="00F734D8"/>
    <w:rsid w:val="00F74D47"/>
    <w:rsid w:val="00F76CB6"/>
    <w:rsid w:val="00F77FA8"/>
    <w:rsid w:val="00F8239E"/>
    <w:rsid w:val="00F873E2"/>
    <w:rsid w:val="00F91B4C"/>
    <w:rsid w:val="00F9506A"/>
    <w:rsid w:val="00F96757"/>
    <w:rsid w:val="00FA208B"/>
    <w:rsid w:val="00FA3442"/>
    <w:rsid w:val="00FA3C26"/>
    <w:rsid w:val="00FA639A"/>
    <w:rsid w:val="00FB21AA"/>
    <w:rsid w:val="00FB246D"/>
    <w:rsid w:val="00FB2837"/>
    <w:rsid w:val="00FB28CA"/>
    <w:rsid w:val="00FB684E"/>
    <w:rsid w:val="00FC0333"/>
    <w:rsid w:val="00FC6395"/>
    <w:rsid w:val="00FC7FCE"/>
    <w:rsid w:val="00FD0182"/>
    <w:rsid w:val="00FD19FE"/>
    <w:rsid w:val="00FD1D8F"/>
    <w:rsid w:val="00FD311B"/>
    <w:rsid w:val="00FD505A"/>
    <w:rsid w:val="00FE00A8"/>
    <w:rsid w:val="00FE4AD0"/>
    <w:rsid w:val="00FE4F54"/>
    <w:rsid w:val="00FE566D"/>
    <w:rsid w:val="00FE6FD7"/>
    <w:rsid w:val="00FE770D"/>
    <w:rsid w:val="00FF1585"/>
    <w:rsid w:val="00FF30A4"/>
    <w:rsid w:val="00FF323E"/>
    <w:rsid w:val="00FF357B"/>
    <w:rsid w:val="00FF4CCA"/>
    <w:rsid w:val="00FF6423"/>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344860"/>
  <w15:chartTrackingRefBased/>
  <w15:docId w15:val="{6F12E7D0-3ED1-4666-8009-60F0D716E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74FC"/>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A44"/>
    <w:rPr>
      <w:sz w:val="16"/>
      <w:szCs w:val="16"/>
    </w:rPr>
  </w:style>
  <w:style w:type="paragraph" w:styleId="CommentText">
    <w:name w:val="annotation text"/>
    <w:basedOn w:val="Normal"/>
    <w:link w:val="CommentTextChar"/>
    <w:uiPriority w:val="99"/>
    <w:semiHidden/>
    <w:unhideWhenUsed/>
    <w:rsid w:val="00B57A44"/>
    <w:pPr>
      <w:spacing w:line="240" w:lineRule="auto"/>
    </w:pPr>
    <w:rPr>
      <w:sz w:val="20"/>
      <w:szCs w:val="20"/>
    </w:rPr>
  </w:style>
  <w:style w:type="character" w:customStyle="1" w:styleId="CommentTextChar">
    <w:name w:val="Comment Text Char"/>
    <w:basedOn w:val="DefaultParagraphFont"/>
    <w:link w:val="CommentText"/>
    <w:uiPriority w:val="99"/>
    <w:semiHidden/>
    <w:rsid w:val="00B57A44"/>
    <w:rPr>
      <w:sz w:val="20"/>
      <w:szCs w:val="20"/>
    </w:rPr>
  </w:style>
  <w:style w:type="paragraph" w:styleId="CommentSubject">
    <w:name w:val="annotation subject"/>
    <w:basedOn w:val="CommentText"/>
    <w:next w:val="CommentText"/>
    <w:link w:val="CommentSubjectChar"/>
    <w:uiPriority w:val="99"/>
    <w:semiHidden/>
    <w:unhideWhenUsed/>
    <w:rsid w:val="00B57A44"/>
    <w:rPr>
      <w:b/>
      <w:bCs/>
    </w:rPr>
  </w:style>
  <w:style w:type="character" w:customStyle="1" w:styleId="CommentSubjectChar">
    <w:name w:val="Comment Subject Char"/>
    <w:basedOn w:val="CommentTextChar"/>
    <w:link w:val="CommentSubject"/>
    <w:uiPriority w:val="99"/>
    <w:semiHidden/>
    <w:rsid w:val="00B57A44"/>
    <w:rPr>
      <w:b/>
      <w:bCs/>
      <w:sz w:val="20"/>
      <w:szCs w:val="20"/>
    </w:rPr>
  </w:style>
  <w:style w:type="paragraph" w:styleId="BalloonText">
    <w:name w:val="Balloon Text"/>
    <w:basedOn w:val="Normal"/>
    <w:link w:val="BalloonTextChar"/>
    <w:uiPriority w:val="99"/>
    <w:semiHidden/>
    <w:unhideWhenUsed/>
    <w:rsid w:val="00B57A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A44"/>
    <w:rPr>
      <w:rFonts w:ascii="Segoe UI" w:hAnsi="Segoe UI" w:cs="Segoe UI"/>
      <w:sz w:val="18"/>
      <w:szCs w:val="18"/>
    </w:rPr>
  </w:style>
  <w:style w:type="paragraph" w:styleId="Header">
    <w:name w:val="header"/>
    <w:basedOn w:val="Normal"/>
    <w:link w:val="HeaderChar"/>
    <w:uiPriority w:val="99"/>
    <w:unhideWhenUsed/>
    <w:rsid w:val="000653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5385"/>
  </w:style>
  <w:style w:type="paragraph" w:styleId="Footer">
    <w:name w:val="footer"/>
    <w:basedOn w:val="Normal"/>
    <w:link w:val="FooterChar"/>
    <w:uiPriority w:val="99"/>
    <w:unhideWhenUsed/>
    <w:rsid w:val="000653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5385"/>
  </w:style>
  <w:style w:type="paragraph" w:styleId="ListParagraph">
    <w:name w:val="List Paragraph"/>
    <w:basedOn w:val="Normal"/>
    <w:uiPriority w:val="34"/>
    <w:qFormat/>
    <w:rsid w:val="000749D9"/>
    <w:pPr>
      <w:ind w:left="720"/>
      <w:contextualSpacing/>
    </w:pPr>
  </w:style>
  <w:style w:type="character" w:styleId="Hyperlink">
    <w:name w:val="Hyperlink"/>
    <w:basedOn w:val="DefaultParagraphFont"/>
    <w:uiPriority w:val="99"/>
    <w:unhideWhenUsed/>
    <w:rsid w:val="00D87968"/>
    <w:rPr>
      <w:color w:val="0563C1" w:themeColor="hyperlink"/>
      <w:u w:val="single"/>
    </w:rPr>
  </w:style>
  <w:style w:type="character" w:styleId="FollowedHyperlink">
    <w:name w:val="FollowedHyperlink"/>
    <w:basedOn w:val="DefaultParagraphFont"/>
    <w:uiPriority w:val="99"/>
    <w:semiHidden/>
    <w:unhideWhenUsed/>
    <w:rsid w:val="00940299"/>
    <w:rPr>
      <w:color w:val="954F72" w:themeColor="followedHyperlink"/>
      <w:u w:val="single"/>
    </w:rPr>
  </w:style>
  <w:style w:type="paragraph" w:styleId="Revision">
    <w:name w:val="Revision"/>
    <w:hidden/>
    <w:uiPriority w:val="99"/>
    <w:semiHidden/>
    <w:rsid w:val="009E5EB5"/>
    <w:pPr>
      <w:spacing w:after="0" w:line="240" w:lineRule="auto"/>
    </w:pPr>
  </w:style>
  <w:style w:type="paragraph" w:styleId="PlainText">
    <w:name w:val="Plain Text"/>
    <w:basedOn w:val="Normal"/>
    <w:link w:val="PlainTextChar"/>
    <w:uiPriority w:val="99"/>
    <w:unhideWhenUsed/>
    <w:rsid w:val="00267FC7"/>
    <w:pPr>
      <w:spacing w:after="0" w:line="240" w:lineRule="auto"/>
    </w:pPr>
    <w:rPr>
      <w:rFonts w:ascii="Calibri" w:eastAsia="Times New Roman" w:hAnsi="Calibri" w:cs="Times New Roman"/>
      <w:szCs w:val="21"/>
    </w:rPr>
  </w:style>
  <w:style w:type="character" w:customStyle="1" w:styleId="PlainTextChar">
    <w:name w:val="Plain Text Char"/>
    <w:basedOn w:val="DefaultParagraphFont"/>
    <w:link w:val="PlainText"/>
    <w:uiPriority w:val="99"/>
    <w:rsid w:val="00267FC7"/>
    <w:rPr>
      <w:rFonts w:ascii="Calibri" w:eastAsia="Times New Roman" w:hAnsi="Calibri" w:cs="Times New Roman"/>
      <w:szCs w:val="21"/>
    </w:rPr>
  </w:style>
  <w:style w:type="table" w:styleId="TableGrid">
    <w:name w:val="Table Grid"/>
    <w:basedOn w:val="TableNormal"/>
    <w:uiPriority w:val="59"/>
    <w:rsid w:val="00267F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774FC"/>
    <w:rPr>
      <w:rFonts w:asciiTheme="majorHAnsi" w:eastAsiaTheme="majorEastAsia" w:hAnsiTheme="majorHAnsi" w:cstheme="majorBidi"/>
      <w:b/>
      <w:bCs/>
      <w:color w:val="2E74B5" w:themeColor="accent1" w:themeShade="BF"/>
      <w:sz w:val="28"/>
      <w:szCs w:val="28"/>
    </w:rPr>
  </w:style>
  <w:style w:type="character" w:styleId="Mention">
    <w:name w:val="Mention"/>
    <w:basedOn w:val="DefaultParagraphFont"/>
    <w:uiPriority w:val="99"/>
    <w:semiHidden/>
    <w:unhideWhenUsed/>
    <w:rsid w:val="008774FC"/>
    <w:rPr>
      <w:color w:val="2B579A"/>
      <w:shd w:val="clear" w:color="auto" w:fill="E6E6E6"/>
    </w:rPr>
  </w:style>
  <w:style w:type="character" w:customStyle="1" w:styleId="UnresolvedMention1">
    <w:name w:val="Unresolved Mention1"/>
    <w:basedOn w:val="DefaultParagraphFont"/>
    <w:uiPriority w:val="99"/>
    <w:semiHidden/>
    <w:unhideWhenUsed/>
    <w:rsid w:val="00D9293F"/>
    <w:rPr>
      <w:color w:val="808080"/>
      <w:shd w:val="clear" w:color="auto" w:fill="E6E6E6"/>
    </w:rPr>
  </w:style>
  <w:style w:type="character" w:customStyle="1" w:styleId="UnresolvedMention2">
    <w:name w:val="Unresolved Mention2"/>
    <w:basedOn w:val="DefaultParagraphFont"/>
    <w:uiPriority w:val="99"/>
    <w:semiHidden/>
    <w:unhideWhenUsed/>
    <w:rsid w:val="00AC1DC6"/>
    <w:rPr>
      <w:color w:val="808080"/>
      <w:shd w:val="clear" w:color="auto" w:fill="E6E6E6"/>
    </w:rPr>
  </w:style>
  <w:style w:type="character" w:styleId="UnresolvedMention">
    <w:name w:val="Unresolved Mention"/>
    <w:basedOn w:val="DefaultParagraphFont"/>
    <w:uiPriority w:val="99"/>
    <w:semiHidden/>
    <w:unhideWhenUsed/>
    <w:rsid w:val="002507DA"/>
    <w:rPr>
      <w:color w:val="808080"/>
      <w:shd w:val="clear" w:color="auto" w:fill="E6E6E6"/>
    </w:rPr>
  </w:style>
  <w:style w:type="paragraph" w:customStyle="1" w:styleId="xmsolistparagraph">
    <w:name w:val="x_msolistparagraph"/>
    <w:basedOn w:val="Normal"/>
    <w:rsid w:val="00DC3B85"/>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93624">
      <w:bodyDiv w:val="1"/>
      <w:marLeft w:val="0"/>
      <w:marRight w:val="0"/>
      <w:marTop w:val="0"/>
      <w:marBottom w:val="0"/>
      <w:divBdr>
        <w:top w:val="none" w:sz="0" w:space="0" w:color="auto"/>
        <w:left w:val="none" w:sz="0" w:space="0" w:color="auto"/>
        <w:bottom w:val="none" w:sz="0" w:space="0" w:color="auto"/>
        <w:right w:val="none" w:sz="0" w:space="0" w:color="auto"/>
      </w:divBdr>
    </w:div>
    <w:div w:id="131991101">
      <w:bodyDiv w:val="1"/>
      <w:marLeft w:val="0"/>
      <w:marRight w:val="0"/>
      <w:marTop w:val="0"/>
      <w:marBottom w:val="0"/>
      <w:divBdr>
        <w:top w:val="none" w:sz="0" w:space="0" w:color="auto"/>
        <w:left w:val="none" w:sz="0" w:space="0" w:color="auto"/>
        <w:bottom w:val="none" w:sz="0" w:space="0" w:color="auto"/>
        <w:right w:val="none" w:sz="0" w:space="0" w:color="auto"/>
      </w:divBdr>
    </w:div>
    <w:div w:id="132411196">
      <w:bodyDiv w:val="1"/>
      <w:marLeft w:val="0"/>
      <w:marRight w:val="0"/>
      <w:marTop w:val="0"/>
      <w:marBottom w:val="0"/>
      <w:divBdr>
        <w:top w:val="none" w:sz="0" w:space="0" w:color="auto"/>
        <w:left w:val="none" w:sz="0" w:space="0" w:color="auto"/>
        <w:bottom w:val="none" w:sz="0" w:space="0" w:color="auto"/>
        <w:right w:val="none" w:sz="0" w:space="0" w:color="auto"/>
      </w:divBdr>
    </w:div>
    <w:div w:id="150870581">
      <w:bodyDiv w:val="1"/>
      <w:marLeft w:val="0"/>
      <w:marRight w:val="0"/>
      <w:marTop w:val="0"/>
      <w:marBottom w:val="0"/>
      <w:divBdr>
        <w:top w:val="none" w:sz="0" w:space="0" w:color="auto"/>
        <w:left w:val="none" w:sz="0" w:space="0" w:color="auto"/>
        <w:bottom w:val="none" w:sz="0" w:space="0" w:color="auto"/>
        <w:right w:val="none" w:sz="0" w:space="0" w:color="auto"/>
      </w:divBdr>
    </w:div>
    <w:div w:id="179241899">
      <w:bodyDiv w:val="1"/>
      <w:marLeft w:val="0"/>
      <w:marRight w:val="0"/>
      <w:marTop w:val="0"/>
      <w:marBottom w:val="0"/>
      <w:divBdr>
        <w:top w:val="none" w:sz="0" w:space="0" w:color="auto"/>
        <w:left w:val="none" w:sz="0" w:space="0" w:color="auto"/>
        <w:bottom w:val="none" w:sz="0" w:space="0" w:color="auto"/>
        <w:right w:val="none" w:sz="0" w:space="0" w:color="auto"/>
      </w:divBdr>
    </w:div>
    <w:div w:id="187719931">
      <w:bodyDiv w:val="1"/>
      <w:marLeft w:val="0"/>
      <w:marRight w:val="0"/>
      <w:marTop w:val="0"/>
      <w:marBottom w:val="0"/>
      <w:divBdr>
        <w:top w:val="none" w:sz="0" w:space="0" w:color="auto"/>
        <w:left w:val="none" w:sz="0" w:space="0" w:color="auto"/>
        <w:bottom w:val="none" w:sz="0" w:space="0" w:color="auto"/>
        <w:right w:val="none" w:sz="0" w:space="0" w:color="auto"/>
      </w:divBdr>
    </w:div>
    <w:div w:id="331690762">
      <w:bodyDiv w:val="1"/>
      <w:marLeft w:val="0"/>
      <w:marRight w:val="0"/>
      <w:marTop w:val="0"/>
      <w:marBottom w:val="0"/>
      <w:divBdr>
        <w:top w:val="none" w:sz="0" w:space="0" w:color="auto"/>
        <w:left w:val="none" w:sz="0" w:space="0" w:color="auto"/>
        <w:bottom w:val="none" w:sz="0" w:space="0" w:color="auto"/>
        <w:right w:val="none" w:sz="0" w:space="0" w:color="auto"/>
      </w:divBdr>
      <w:divsChild>
        <w:div w:id="460346514">
          <w:marLeft w:val="446"/>
          <w:marRight w:val="0"/>
          <w:marTop w:val="0"/>
          <w:marBottom w:val="0"/>
          <w:divBdr>
            <w:top w:val="none" w:sz="0" w:space="0" w:color="auto"/>
            <w:left w:val="none" w:sz="0" w:space="0" w:color="auto"/>
            <w:bottom w:val="none" w:sz="0" w:space="0" w:color="auto"/>
            <w:right w:val="none" w:sz="0" w:space="0" w:color="auto"/>
          </w:divBdr>
        </w:div>
      </w:divsChild>
    </w:div>
    <w:div w:id="473450428">
      <w:bodyDiv w:val="1"/>
      <w:marLeft w:val="0"/>
      <w:marRight w:val="0"/>
      <w:marTop w:val="0"/>
      <w:marBottom w:val="0"/>
      <w:divBdr>
        <w:top w:val="none" w:sz="0" w:space="0" w:color="auto"/>
        <w:left w:val="none" w:sz="0" w:space="0" w:color="auto"/>
        <w:bottom w:val="none" w:sz="0" w:space="0" w:color="auto"/>
        <w:right w:val="none" w:sz="0" w:space="0" w:color="auto"/>
      </w:divBdr>
    </w:div>
    <w:div w:id="488905778">
      <w:bodyDiv w:val="1"/>
      <w:marLeft w:val="0"/>
      <w:marRight w:val="0"/>
      <w:marTop w:val="0"/>
      <w:marBottom w:val="0"/>
      <w:divBdr>
        <w:top w:val="none" w:sz="0" w:space="0" w:color="auto"/>
        <w:left w:val="none" w:sz="0" w:space="0" w:color="auto"/>
        <w:bottom w:val="none" w:sz="0" w:space="0" w:color="auto"/>
        <w:right w:val="none" w:sz="0" w:space="0" w:color="auto"/>
      </w:divBdr>
    </w:div>
    <w:div w:id="551161946">
      <w:bodyDiv w:val="1"/>
      <w:marLeft w:val="0"/>
      <w:marRight w:val="0"/>
      <w:marTop w:val="0"/>
      <w:marBottom w:val="0"/>
      <w:divBdr>
        <w:top w:val="none" w:sz="0" w:space="0" w:color="auto"/>
        <w:left w:val="none" w:sz="0" w:space="0" w:color="auto"/>
        <w:bottom w:val="none" w:sz="0" w:space="0" w:color="auto"/>
        <w:right w:val="none" w:sz="0" w:space="0" w:color="auto"/>
      </w:divBdr>
    </w:div>
    <w:div w:id="832525425">
      <w:bodyDiv w:val="1"/>
      <w:marLeft w:val="0"/>
      <w:marRight w:val="0"/>
      <w:marTop w:val="0"/>
      <w:marBottom w:val="0"/>
      <w:divBdr>
        <w:top w:val="none" w:sz="0" w:space="0" w:color="auto"/>
        <w:left w:val="none" w:sz="0" w:space="0" w:color="auto"/>
        <w:bottom w:val="none" w:sz="0" w:space="0" w:color="auto"/>
        <w:right w:val="none" w:sz="0" w:space="0" w:color="auto"/>
      </w:divBdr>
      <w:divsChild>
        <w:div w:id="12532915">
          <w:marLeft w:val="547"/>
          <w:marRight w:val="0"/>
          <w:marTop w:val="0"/>
          <w:marBottom w:val="0"/>
          <w:divBdr>
            <w:top w:val="none" w:sz="0" w:space="0" w:color="auto"/>
            <w:left w:val="none" w:sz="0" w:space="0" w:color="auto"/>
            <w:bottom w:val="none" w:sz="0" w:space="0" w:color="auto"/>
            <w:right w:val="none" w:sz="0" w:space="0" w:color="auto"/>
          </w:divBdr>
        </w:div>
      </w:divsChild>
    </w:div>
    <w:div w:id="909266178">
      <w:bodyDiv w:val="1"/>
      <w:marLeft w:val="0"/>
      <w:marRight w:val="0"/>
      <w:marTop w:val="0"/>
      <w:marBottom w:val="0"/>
      <w:divBdr>
        <w:top w:val="none" w:sz="0" w:space="0" w:color="auto"/>
        <w:left w:val="none" w:sz="0" w:space="0" w:color="auto"/>
        <w:bottom w:val="none" w:sz="0" w:space="0" w:color="auto"/>
        <w:right w:val="none" w:sz="0" w:space="0" w:color="auto"/>
      </w:divBdr>
    </w:div>
    <w:div w:id="1053037341">
      <w:bodyDiv w:val="1"/>
      <w:marLeft w:val="0"/>
      <w:marRight w:val="0"/>
      <w:marTop w:val="0"/>
      <w:marBottom w:val="0"/>
      <w:divBdr>
        <w:top w:val="none" w:sz="0" w:space="0" w:color="auto"/>
        <w:left w:val="none" w:sz="0" w:space="0" w:color="auto"/>
        <w:bottom w:val="none" w:sz="0" w:space="0" w:color="auto"/>
        <w:right w:val="none" w:sz="0" w:space="0" w:color="auto"/>
      </w:divBdr>
    </w:div>
    <w:div w:id="1121068870">
      <w:bodyDiv w:val="1"/>
      <w:marLeft w:val="0"/>
      <w:marRight w:val="0"/>
      <w:marTop w:val="0"/>
      <w:marBottom w:val="0"/>
      <w:divBdr>
        <w:top w:val="none" w:sz="0" w:space="0" w:color="auto"/>
        <w:left w:val="none" w:sz="0" w:space="0" w:color="auto"/>
        <w:bottom w:val="none" w:sz="0" w:space="0" w:color="auto"/>
        <w:right w:val="none" w:sz="0" w:space="0" w:color="auto"/>
      </w:divBdr>
    </w:div>
    <w:div w:id="1143504892">
      <w:bodyDiv w:val="1"/>
      <w:marLeft w:val="0"/>
      <w:marRight w:val="0"/>
      <w:marTop w:val="0"/>
      <w:marBottom w:val="0"/>
      <w:divBdr>
        <w:top w:val="none" w:sz="0" w:space="0" w:color="auto"/>
        <w:left w:val="none" w:sz="0" w:space="0" w:color="auto"/>
        <w:bottom w:val="none" w:sz="0" w:space="0" w:color="auto"/>
        <w:right w:val="none" w:sz="0" w:space="0" w:color="auto"/>
      </w:divBdr>
    </w:div>
    <w:div w:id="1149984108">
      <w:bodyDiv w:val="1"/>
      <w:marLeft w:val="0"/>
      <w:marRight w:val="0"/>
      <w:marTop w:val="0"/>
      <w:marBottom w:val="0"/>
      <w:divBdr>
        <w:top w:val="none" w:sz="0" w:space="0" w:color="auto"/>
        <w:left w:val="none" w:sz="0" w:space="0" w:color="auto"/>
        <w:bottom w:val="none" w:sz="0" w:space="0" w:color="auto"/>
        <w:right w:val="none" w:sz="0" w:space="0" w:color="auto"/>
      </w:divBdr>
      <w:divsChild>
        <w:div w:id="1285968163">
          <w:marLeft w:val="547"/>
          <w:marRight w:val="0"/>
          <w:marTop w:val="0"/>
          <w:marBottom w:val="0"/>
          <w:divBdr>
            <w:top w:val="none" w:sz="0" w:space="0" w:color="auto"/>
            <w:left w:val="none" w:sz="0" w:space="0" w:color="auto"/>
            <w:bottom w:val="none" w:sz="0" w:space="0" w:color="auto"/>
            <w:right w:val="none" w:sz="0" w:space="0" w:color="auto"/>
          </w:divBdr>
        </w:div>
      </w:divsChild>
    </w:div>
    <w:div w:id="1170683877">
      <w:bodyDiv w:val="1"/>
      <w:marLeft w:val="0"/>
      <w:marRight w:val="0"/>
      <w:marTop w:val="0"/>
      <w:marBottom w:val="0"/>
      <w:divBdr>
        <w:top w:val="none" w:sz="0" w:space="0" w:color="auto"/>
        <w:left w:val="none" w:sz="0" w:space="0" w:color="auto"/>
        <w:bottom w:val="none" w:sz="0" w:space="0" w:color="auto"/>
        <w:right w:val="none" w:sz="0" w:space="0" w:color="auto"/>
      </w:divBdr>
    </w:div>
    <w:div w:id="1200515059">
      <w:bodyDiv w:val="1"/>
      <w:marLeft w:val="0"/>
      <w:marRight w:val="0"/>
      <w:marTop w:val="0"/>
      <w:marBottom w:val="0"/>
      <w:divBdr>
        <w:top w:val="none" w:sz="0" w:space="0" w:color="auto"/>
        <w:left w:val="none" w:sz="0" w:space="0" w:color="auto"/>
        <w:bottom w:val="none" w:sz="0" w:space="0" w:color="auto"/>
        <w:right w:val="none" w:sz="0" w:space="0" w:color="auto"/>
      </w:divBdr>
    </w:div>
    <w:div w:id="1264724812">
      <w:bodyDiv w:val="1"/>
      <w:marLeft w:val="0"/>
      <w:marRight w:val="0"/>
      <w:marTop w:val="0"/>
      <w:marBottom w:val="0"/>
      <w:divBdr>
        <w:top w:val="none" w:sz="0" w:space="0" w:color="auto"/>
        <w:left w:val="none" w:sz="0" w:space="0" w:color="auto"/>
        <w:bottom w:val="none" w:sz="0" w:space="0" w:color="auto"/>
        <w:right w:val="none" w:sz="0" w:space="0" w:color="auto"/>
      </w:divBdr>
    </w:div>
    <w:div w:id="1400326076">
      <w:bodyDiv w:val="1"/>
      <w:marLeft w:val="0"/>
      <w:marRight w:val="0"/>
      <w:marTop w:val="0"/>
      <w:marBottom w:val="0"/>
      <w:divBdr>
        <w:top w:val="none" w:sz="0" w:space="0" w:color="auto"/>
        <w:left w:val="none" w:sz="0" w:space="0" w:color="auto"/>
        <w:bottom w:val="none" w:sz="0" w:space="0" w:color="auto"/>
        <w:right w:val="none" w:sz="0" w:space="0" w:color="auto"/>
      </w:divBdr>
    </w:div>
    <w:div w:id="1468156808">
      <w:bodyDiv w:val="1"/>
      <w:marLeft w:val="0"/>
      <w:marRight w:val="0"/>
      <w:marTop w:val="0"/>
      <w:marBottom w:val="0"/>
      <w:divBdr>
        <w:top w:val="none" w:sz="0" w:space="0" w:color="auto"/>
        <w:left w:val="none" w:sz="0" w:space="0" w:color="auto"/>
        <w:bottom w:val="none" w:sz="0" w:space="0" w:color="auto"/>
        <w:right w:val="none" w:sz="0" w:space="0" w:color="auto"/>
      </w:divBdr>
    </w:div>
    <w:div w:id="1488279602">
      <w:bodyDiv w:val="1"/>
      <w:marLeft w:val="0"/>
      <w:marRight w:val="0"/>
      <w:marTop w:val="0"/>
      <w:marBottom w:val="0"/>
      <w:divBdr>
        <w:top w:val="none" w:sz="0" w:space="0" w:color="auto"/>
        <w:left w:val="none" w:sz="0" w:space="0" w:color="auto"/>
        <w:bottom w:val="none" w:sz="0" w:space="0" w:color="auto"/>
        <w:right w:val="none" w:sz="0" w:space="0" w:color="auto"/>
      </w:divBdr>
    </w:div>
    <w:div w:id="1520042811">
      <w:bodyDiv w:val="1"/>
      <w:marLeft w:val="0"/>
      <w:marRight w:val="0"/>
      <w:marTop w:val="0"/>
      <w:marBottom w:val="0"/>
      <w:divBdr>
        <w:top w:val="none" w:sz="0" w:space="0" w:color="auto"/>
        <w:left w:val="none" w:sz="0" w:space="0" w:color="auto"/>
        <w:bottom w:val="none" w:sz="0" w:space="0" w:color="auto"/>
        <w:right w:val="none" w:sz="0" w:space="0" w:color="auto"/>
      </w:divBdr>
    </w:div>
    <w:div w:id="1559322389">
      <w:bodyDiv w:val="1"/>
      <w:marLeft w:val="0"/>
      <w:marRight w:val="0"/>
      <w:marTop w:val="0"/>
      <w:marBottom w:val="0"/>
      <w:divBdr>
        <w:top w:val="none" w:sz="0" w:space="0" w:color="auto"/>
        <w:left w:val="none" w:sz="0" w:space="0" w:color="auto"/>
        <w:bottom w:val="none" w:sz="0" w:space="0" w:color="auto"/>
        <w:right w:val="none" w:sz="0" w:space="0" w:color="auto"/>
      </w:divBdr>
      <w:divsChild>
        <w:div w:id="952708348">
          <w:marLeft w:val="547"/>
          <w:marRight w:val="0"/>
          <w:marTop w:val="0"/>
          <w:marBottom w:val="0"/>
          <w:divBdr>
            <w:top w:val="none" w:sz="0" w:space="0" w:color="auto"/>
            <w:left w:val="none" w:sz="0" w:space="0" w:color="auto"/>
            <w:bottom w:val="none" w:sz="0" w:space="0" w:color="auto"/>
            <w:right w:val="none" w:sz="0" w:space="0" w:color="auto"/>
          </w:divBdr>
        </w:div>
      </w:divsChild>
    </w:div>
    <w:div w:id="1614287396">
      <w:bodyDiv w:val="1"/>
      <w:marLeft w:val="0"/>
      <w:marRight w:val="0"/>
      <w:marTop w:val="0"/>
      <w:marBottom w:val="0"/>
      <w:divBdr>
        <w:top w:val="none" w:sz="0" w:space="0" w:color="auto"/>
        <w:left w:val="none" w:sz="0" w:space="0" w:color="auto"/>
        <w:bottom w:val="none" w:sz="0" w:space="0" w:color="auto"/>
        <w:right w:val="none" w:sz="0" w:space="0" w:color="auto"/>
      </w:divBdr>
    </w:div>
    <w:div w:id="1733385814">
      <w:bodyDiv w:val="1"/>
      <w:marLeft w:val="0"/>
      <w:marRight w:val="0"/>
      <w:marTop w:val="0"/>
      <w:marBottom w:val="0"/>
      <w:divBdr>
        <w:top w:val="none" w:sz="0" w:space="0" w:color="auto"/>
        <w:left w:val="none" w:sz="0" w:space="0" w:color="auto"/>
        <w:bottom w:val="none" w:sz="0" w:space="0" w:color="auto"/>
        <w:right w:val="none" w:sz="0" w:space="0" w:color="auto"/>
      </w:divBdr>
    </w:div>
    <w:div w:id="1778672496">
      <w:bodyDiv w:val="1"/>
      <w:marLeft w:val="0"/>
      <w:marRight w:val="0"/>
      <w:marTop w:val="0"/>
      <w:marBottom w:val="0"/>
      <w:divBdr>
        <w:top w:val="none" w:sz="0" w:space="0" w:color="auto"/>
        <w:left w:val="none" w:sz="0" w:space="0" w:color="auto"/>
        <w:bottom w:val="none" w:sz="0" w:space="0" w:color="auto"/>
        <w:right w:val="none" w:sz="0" w:space="0" w:color="auto"/>
      </w:divBdr>
    </w:div>
    <w:div w:id="1891263690">
      <w:bodyDiv w:val="1"/>
      <w:marLeft w:val="0"/>
      <w:marRight w:val="0"/>
      <w:marTop w:val="0"/>
      <w:marBottom w:val="0"/>
      <w:divBdr>
        <w:top w:val="none" w:sz="0" w:space="0" w:color="auto"/>
        <w:left w:val="none" w:sz="0" w:space="0" w:color="auto"/>
        <w:bottom w:val="none" w:sz="0" w:space="0" w:color="auto"/>
        <w:right w:val="none" w:sz="0" w:space="0" w:color="auto"/>
      </w:divBdr>
    </w:div>
    <w:div w:id="1893075100">
      <w:bodyDiv w:val="1"/>
      <w:marLeft w:val="0"/>
      <w:marRight w:val="0"/>
      <w:marTop w:val="0"/>
      <w:marBottom w:val="0"/>
      <w:divBdr>
        <w:top w:val="none" w:sz="0" w:space="0" w:color="auto"/>
        <w:left w:val="none" w:sz="0" w:space="0" w:color="auto"/>
        <w:bottom w:val="none" w:sz="0" w:space="0" w:color="auto"/>
        <w:right w:val="none" w:sz="0" w:space="0" w:color="auto"/>
      </w:divBdr>
    </w:div>
    <w:div w:id="1924289601">
      <w:bodyDiv w:val="1"/>
      <w:marLeft w:val="0"/>
      <w:marRight w:val="0"/>
      <w:marTop w:val="0"/>
      <w:marBottom w:val="0"/>
      <w:divBdr>
        <w:top w:val="none" w:sz="0" w:space="0" w:color="auto"/>
        <w:left w:val="none" w:sz="0" w:space="0" w:color="auto"/>
        <w:bottom w:val="none" w:sz="0" w:space="0" w:color="auto"/>
        <w:right w:val="none" w:sz="0" w:space="0" w:color="auto"/>
      </w:divBdr>
    </w:div>
    <w:div w:id="2018851331">
      <w:bodyDiv w:val="1"/>
      <w:marLeft w:val="0"/>
      <w:marRight w:val="0"/>
      <w:marTop w:val="0"/>
      <w:marBottom w:val="0"/>
      <w:divBdr>
        <w:top w:val="none" w:sz="0" w:space="0" w:color="auto"/>
        <w:left w:val="none" w:sz="0" w:space="0" w:color="auto"/>
        <w:bottom w:val="none" w:sz="0" w:space="0" w:color="auto"/>
        <w:right w:val="none" w:sz="0" w:space="0" w:color="auto"/>
      </w:divBdr>
    </w:div>
    <w:div w:id="2031291803">
      <w:bodyDiv w:val="1"/>
      <w:marLeft w:val="0"/>
      <w:marRight w:val="0"/>
      <w:marTop w:val="0"/>
      <w:marBottom w:val="0"/>
      <w:divBdr>
        <w:top w:val="none" w:sz="0" w:space="0" w:color="auto"/>
        <w:left w:val="none" w:sz="0" w:space="0" w:color="auto"/>
        <w:bottom w:val="none" w:sz="0" w:space="0" w:color="auto"/>
        <w:right w:val="none" w:sz="0" w:space="0" w:color="auto"/>
      </w:divBdr>
    </w:div>
    <w:div w:id="2032484840">
      <w:bodyDiv w:val="1"/>
      <w:marLeft w:val="0"/>
      <w:marRight w:val="0"/>
      <w:marTop w:val="0"/>
      <w:marBottom w:val="0"/>
      <w:divBdr>
        <w:top w:val="none" w:sz="0" w:space="0" w:color="auto"/>
        <w:left w:val="none" w:sz="0" w:space="0" w:color="auto"/>
        <w:bottom w:val="none" w:sz="0" w:space="0" w:color="auto"/>
        <w:right w:val="none" w:sz="0" w:space="0" w:color="auto"/>
      </w:divBdr>
      <w:divsChild>
        <w:div w:id="1632705514">
          <w:marLeft w:val="0"/>
          <w:marRight w:val="0"/>
          <w:marTop w:val="0"/>
          <w:marBottom w:val="0"/>
          <w:divBdr>
            <w:top w:val="none" w:sz="0" w:space="0" w:color="auto"/>
            <w:left w:val="none" w:sz="0" w:space="0" w:color="auto"/>
            <w:bottom w:val="none" w:sz="0" w:space="0" w:color="auto"/>
            <w:right w:val="none" w:sz="0" w:space="0" w:color="auto"/>
          </w:divBdr>
        </w:div>
      </w:divsChild>
    </w:div>
    <w:div w:id="2036805500">
      <w:bodyDiv w:val="1"/>
      <w:marLeft w:val="0"/>
      <w:marRight w:val="0"/>
      <w:marTop w:val="0"/>
      <w:marBottom w:val="0"/>
      <w:divBdr>
        <w:top w:val="none" w:sz="0" w:space="0" w:color="auto"/>
        <w:left w:val="none" w:sz="0" w:space="0" w:color="auto"/>
        <w:bottom w:val="none" w:sz="0" w:space="0" w:color="auto"/>
        <w:right w:val="none" w:sz="0" w:space="0" w:color="auto"/>
      </w:divBdr>
    </w:div>
    <w:div w:id="2037539934">
      <w:bodyDiv w:val="1"/>
      <w:marLeft w:val="0"/>
      <w:marRight w:val="0"/>
      <w:marTop w:val="0"/>
      <w:marBottom w:val="0"/>
      <w:divBdr>
        <w:top w:val="none" w:sz="0" w:space="0" w:color="auto"/>
        <w:left w:val="none" w:sz="0" w:space="0" w:color="auto"/>
        <w:bottom w:val="none" w:sz="0" w:space="0" w:color="auto"/>
        <w:right w:val="none" w:sz="0" w:space="0" w:color="auto"/>
      </w:divBdr>
    </w:div>
    <w:div w:id="2077238036">
      <w:bodyDiv w:val="1"/>
      <w:marLeft w:val="0"/>
      <w:marRight w:val="0"/>
      <w:marTop w:val="0"/>
      <w:marBottom w:val="0"/>
      <w:divBdr>
        <w:top w:val="none" w:sz="0" w:space="0" w:color="auto"/>
        <w:left w:val="none" w:sz="0" w:space="0" w:color="auto"/>
        <w:bottom w:val="none" w:sz="0" w:space="0" w:color="auto"/>
        <w:right w:val="none" w:sz="0" w:space="0" w:color="auto"/>
      </w:divBdr>
      <w:divsChild>
        <w:div w:id="1353916501">
          <w:marLeft w:val="547"/>
          <w:marRight w:val="0"/>
          <w:marTop w:val="0"/>
          <w:marBottom w:val="0"/>
          <w:divBdr>
            <w:top w:val="none" w:sz="0" w:space="0" w:color="auto"/>
            <w:left w:val="none" w:sz="0" w:space="0" w:color="auto"/>
            <w:bottom w:val="none" w:sz="0" w:space="0" w:color="auto"/>
            <w:right w:val="none" w:sz="0" w:space="0" w:color="auto"/>
          </w:divBdr>
        </w:div>
      </w:divsChild>
    </w:div>
    <w:div w:id="2099477071">
      <w:bodyDiv w:val="1"/>
      <w:marLeft w:val="0"/>
      <w:marRight w:val="0"/>
      <w:marTop w:val="0"/>
      <w:marBottom w:val="0"/>
      <w:divBdr>
        <w:top w:val="none" w:sz="0" w:space="0" w:color="auto"/>
        <w:left w:val="none" w:sz="0" w:space="0" w:color="auto"/>
        <w:bottom w:val="none" w:sz="0" w:space="0" w:color="auto"/>
        <w:right w:val="none" w:sz="0" w:space="0" w:color="auto"/>
      </w:divBdr>
    </w:div>
    <w:div w:id="2100560272">
      <w:bodyDiv w:val="1"/>
      <w:marLeft w:val="0"/>
      <w:marRight w:val="0"/>
      <w:marTop w:val="0"/>
      <w:marBottom w:val="0"/>
      <w:divBdr>
        <w:top w:val="none" w:sz="0" w:space="0" w:color="auto"/>
        <w:left w:val="none" w:sz="0" w:space="0" w:color="auto"/>
        <w:bottom w:val="none" w:sz="0" w:space="0" w:color="auto"/>
        <w:right w:val="none" w:sz="0" w:space="0" w:color="auto"/>
      </w:divBdr>
    </w:div>
    <w:div w:id="2137480369">
      <w:bodyDiv w:val="1"/>
      <w:marLeft w:val="0"/>
      <w:marRight w:val="0"/>
      <w:marTop w:val="0"/>
      <w:marBottom w:val="0"/>
      <w:divBdr>
        <w:top w:val="none" w:sz="0" w:space="0" w:color="auto"/>
        <w:left w:val="none" w:sz="0" w:space="0" w:color="auto"/>
        <w:bottom w:val="none" w:sz="0" w:space="0" w:color="auto"/>
        <w:right w:val="none" w:sz="0" w:space="0" w:color="auto"/>
      </w:divBdr>
    </w:div>
    <w:div w:id="214592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 /><Relationship Id="rId13" Type="http://schemas.openxmlformats.org/officeDocument/2006/relationships/hyperlink" TargetMode="External" Target="https://blizzard.gamespress.com/Hearthstone" /><Relationship Id="rId3" Type="http://schemas.openxmlformats.org/officeDocument/2006/relationships/customXml" Target="../customXml/item3.xml" /><Relationship Id="rId7" Type="http://schemas.openxmlformats.org/officeDocument/2006/relationships/settings" Target="settings.xml" /><Relationship Id="rId12" Type="http://schemas.openxmlformats.org/officeDocument/2006/relationships/hyperlink" TargetMode="External" Target="https://us.shop.battle.net/pt-br/family/hearthstone" /><Relationship Id="rId2" Type="http://schemas.openxmlformats.org/officeDocument/2006/relationships/customXml" Target="../customXml/item2.xml" /><Relationship Id="rId16"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hyperlink" TargetMode="External" Target="http://www.playhearthstone.com" /><Relationship Id="rId5" Type="http://schemas.openxmlformats.org/officeDocument/2006/relationships/numbering" Target="numbering.xml" /><Relationship Id="rId15" Type="http://schemas.openxmlformats.org/officeDocument/2006/relationships/fontTable" Target="fontTable.xml" /><Relationship Id="rId10" Type="http://schemas.openxmlformats.org/officeDocument/2006/relationships/endnotes" Target="endnotes.xml" /><Relationship Id="rId4" Type="http://schemas.openxmlformats.org/officeDocument/2006/relationships/customXml" Target="../customXml/item4.xml" /><Relationship Id="rId9" Type="http://schemas.openxmlformats.org/officeDocument/2006/relationships/footnotes" Target="footnotes.xml" /><Relationship Id="rId14"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DC6BF98317FD479E6DB1D1575F2913" ma:contentTypeVersion="13" ma:contentTypeDescription="Create a new document." ma:contentTypeScope="" ma:versionID="78b1fc4c42557c9af831a3614782c925">
  <xsd:schema xmlns:xsd="http://www.w3.org/2001/XMLSchema" xmlns:xs="http://www.w3.org/2001/XMLSchema" xmlns:p="http://schemas.microsoft.com/office/2006/metadata/properties" xmlns:ns3="09f09a08-b25f-48f5-a77f-f71d6709d106" xmlns:ns4="6e691614-b701-499e-bce5-2ddc10feb2dd" targetNamespace="http://schemas.microsoft.com/office/2006/metadata/properties" ma:root="true" ma:fieldsID="aa1fdaecd00ae6883fc2032568102ff0" ns3:_="" ns4:_="">
    <xsd:import namespace="09f09a08-b25f-48f5-a77f-f71d6709d106"/>
    <xsd:import namespace="6e691614-b701-499e-bce5-2ddc10feb2d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f09a08-b25f-48f5-a77f-f71d6709d10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691614-b701-499e-bce5-2ddc10feb2d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5B267-E5AE-4F39-B09D-84C1F5D15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f09a08-b25f-48f5-a77f-f71d6709d106"/>
    <ds:schemaRef ds:uri="6e691614-b701-499e-bce5-2ddc10feb2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DDBB62-F565-4D46-9BDD-57237276B679}">
  <ds:schemaRefs>
    <ds:schemaRef ds:uri="http://schemas.microsoft.com/sharepoint/v3/contenttype/forms"/>
  </ds:schemaRefs>
</ds:datastoreItem>
</file>

<file path=customXml/itemProps3.xml><?xml version="1.0" encoding="utf-8"?>
<ds:datastoreItem xmlns:ds="http://schemas.openxmlformats.org/officeDocument/2006/customXml" ds:itemID="{44226B59-CC8E-4A00-BF67-5931B12EA4D4}">
  <ds:schemaRefs>
    <ds:schemaRef ds:uri="http://purl.org/dc/terms/"/>
    <ds:schemaRef ds:uri="http://www.w3.org/XML/1998/namespace"/>
    <ds:schemaRef ds:uri="http://schemas.microsoft.com/office/2006/metadata/properties"/>
    <ds:schemaRef ds:uri="http://schemas.microsoft.com/office/2006/documentManagement/types"/>
    <ds:schemaRef ds:uri="http://purl.org/dc/dcmitype/"/>
    <ds:schemaRef ds:uri="http://schemas.openxmlformats.org/package/2006/metadata/core-properties"/>
    <ds:schemaRef ds:uri="09f09a08-b25f-48f5-a77f-f71d6709d106"/>
    <ds:schemaRef ds:uri="http://schemas.microsoft.com/office/infopath/2007/PartnerControls"/>
    <ds:schemaRef ds:uri="6e691614-b701-499e-bce5-2ddc10feb2dd"/>
    <ds:schemaRef ds:uri="http://purl.org/dc/elements/1.1/"/>
  </ds:schemaRefs>
</ds:datastoreItem>
</file>

<file path=customXml/itemProps4.xml><?xml version="1.0" encoding="utf-8"?>
<ds:datastoreItem xmlns:ds="http://schemas.openxmlformats.org/officeDocument/2006/customXml" ds:itemID="{2A739D1E-596B-474F-B61A-941F12176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3299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 Head</dc:creator>
  <cp:keywords/>
  <dc:description/>
  <cp:lastModifiedBy>Fabio Lo Zito</cp:lastModifiedBy>
  <cp:revision>2</cp:revision>
  <cp:lastPrinted>2019-01-25T00:01:00Z</cp:lastPrinted>
  <dcterms:created xsi:type="dcterms:W3CDTF">2020-02-25T17:34:00Z</dcterms:created>
  <dcterms:modified xsi:type="dcterms:W3CDTF">2020-02-25T17:34:00Z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0x010100CBDC6BF98317FD479E6DB1D1575F2913</vt:lpwstr>
  </property>
</Properties>
</file>