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26B6C" w14:textId="77777777" w:rsidR="000E3F97" w:rsidRDefault="000E3F97" w:rsidP="00303609">
      <w:pPr>
        <w:jc w:val="center"/>
        <w:rPr>
          <w:b/>
          <w:bCs/>
        </w:rPr>
      </w:pPr>
    </w:p>
    <w:p w14:paraId="3D9FBABE" w14:textId="77777777" w:rsidR="00EB02BD" w:rsidRDefault="0018537E" w:rsidP="00EB02BD">
      <w:pPr>
        <w:jc w:val="center"/>
        <w:bidi w:val="0"/>
      </w:pPr>
      <w:r>
        <w:rPr>
          <w:lang w:val="de"/>
          <w:b w:val="1"/>
          <w:bCs w:val="1"/>
          <w:i w:val="0"/>
          <w:iCs w:val="0"/>
          <w:u w:val="none"/>
          <w:vertAlign w:val="baseline"/>
          <w:rtl w:val="0"/>
        </w:rPr>
        <w:t xml:space="preserve">ION HAZZIKOSTAS</w:t>
      </w:r>
    </w:p>
    <w:p w14:paraId="33CBE0D2" w14:textId="77777777" w:rsidR="00EB02BD" w:rsidRDefault="00E97728" w:rsidP="00EB02BD">
      <w:pPr>
        <w:jc w:val="center"/>
        <w:bidi w:val="0"/>
      </w:pPr>
      <w:r>
        <w:rPr>
          <w:lang w:val="de"/>
          <w:b w:val="1"/>
          <w:bCs w:val="1"/>
          <w:i w:val="0"/>
          <w:iCs w:val="0"/>
          <w:u w:val="none"/>
          <w:vertAlign w:val="baseline"/>
          <w:rtl w:val="0"/>
        </w:rPr>
        <w:t xml:space="preserve">Game Director</w:t>
      </w:r>
    </w:p>
    <w:p w14:paraId="2F7C9668" w14:textId="2D630BFF" w:rsidR="00EB02BD" w:rsidRDefault="00EB02BD" w:rsidP="00EB02BD">
      <w:pPr>
        <w:jc w:val="center"/>
        <w:bidi w:val="0"/>
      </w:pPr>
      <w:r>
        <w:rPr>
          <w:lang w:val="de"/>
          <w:b w:val="1"/>
          <w:bCs w:val="1"/>
          <w:i w:val="0"/>
          <w:iCs w:val="0"/>
          <w:u w:val="none"/>
          <w:vertAlign w:val="baseline"/>
          <w:rtl w:val="0"/>
        </w:rPr>
        <w:t xml:space="preserve">Blizzard Entertainment</w:t>
      </w:r>
    </w:p>
    <w:p w14:paraId="59A2DD82" w14:textId="77777777" w:rsidR="00EB02BD" w:rsidRDefault="00EB02BD" w:rsidP="00EB02BD">
      <w:pPr>
        <w:bidi w:val="0"/>
      </w:pPr>
      <w:r>
        <w:rPr>
          <w:lang w:val="de"/>
          <w:b w:val="0"/>
          <w:bCs w:val="0"/>
          <w:i w:val="0"/>
          <w:iCs w:val="0"/>
          <w:u w:val="none"/>
          <w:vertAlign w:val="baseline"/>
          <w:rtl w:val="0"/>
        </w:rPr>
        <w:t xml:space="preserve"> </w:t>
      </w:r>
    </w:p>
    <w:p w14:paraId="5818BA3D" w14:textId="78A84593" w:rsidR="00EB02BD" w:rsidRDefault="00341DD8" w:rsidP="00321CEB">
      <w:pPr>
        <w:spacing w:line="360" w:lineRule="auto"/>
        <w:jc w:val="both"/>
        <w:bidi w:val="0"/>
      </w:pPr>
      <w:r>
        <w:rPr>
          <w:lang w:val="de"/>
          <w:b w:val="0"/>
          <w:bCs w:val="0"/>
          <w:i w:val="0"/>
          <w:iCs w:val="0"/>
          <w:u w:val="none"/>
          <w:vertAlign w:val="baseline"/>
          <w:rtl w:val="0"/>
        </w:rPr>
        <w:t xml:space="preserve">Als Game Director von </w:t>
      </w:r>
      <w:r>
        <w:rPr>
          <w:lang w:val="de"/>
          <w:b w:val="0"/>
          <w:bCs w:val="0"/>
          <w:i w:val="1"/>
          <w:iCs w:val="1"/>
          <w:u w:val="none"/>
          <w:vertAlign w:val="baseline"/>
          <w:rtl w:val="0"/>
        </w:rPr>
        <w:t xml:space="preserve">World of Warcraft</w:t>
      </w:r>
      <w:r>
        <w:rPr>
          <w:lang w:val="de"/>
          <w:b w:val="0"/>
          <w:bCs w:val="0"/>
          <w:i w:val="0"/>
          <w:iCs w:val="0"/>
          <w:u w:val="none"/>
          <w:vertAlign w:val="baseline"/>
          <w:rtl w:val="0"/>
        </w:rPr>
        <w:t xml:space="preserve"> ist Ion Hazzikostas für die allgemeine Gestaltung des Spiels verantwortlich und gibt dem Team hinter dem beliebtesten abonnementbasierten MMORPG die Richtung vor. Derzeit ist er für die anstehende achte Erweiterung des Spiels, </w:t>
      </w:r>
      <w:r>
        <w:rPr>
          <w:lang w:val="de"/>
          <w:b w:val="0"/>
          <w:bCs w:val="0"/>
          <w:i w:val="1"/>
          <w:iCs w:val="1"/>
          <w:u w:val="none"/>
          <w:vertAlign w:val="baseline"/>
          <w:rtl w:val="0"/>
        </w:rPr>
        <w:t xml:space="preserve">Shadowlands</w:t>
      </w:r>
      <w:r>
        <w:rPr>
          <w:lang w:val="de"/>
          <w:b w:val="0"/>
          <w:bCs w:val="0"/>
          <w:i w:val="0"/>
          <w:iCs w:val="0"/>
          <w:u w:val="none"/>
          <w:vertAlign w:val="baseline"/>
          <w:rtl w:val="0"/>
        </w:rPr>
        <w:t xml:space="preserve">, zuständig und leitet weiterhin die Vision von </w:t>
      </w:r>
      <w:r>
        <w:rPr>
          <w:lang w:val="de"/>
          <w:b w:val="0"/>
          <w:bCs w:val="0"/>
          <w:i w:val="1"/>
          <w:iCs w:val="1"/>
          <w:u w:val="none"/>
          <w:vertAlign w:val="baseline"/>
          <w:rtl w:val="0"/>
        </w:rPr>
        <w:t xml:space="preserve">World of Warcraft Classic</w:t>
      </w:r>
      <w:r>
        <w:rPr>
          <w:lang w:val="de"/>
          <w:b w:val="0"/>
          <w:bCs w:val="0"/>
          <w:i w:val="0"/>
          <w:iCs w:val="0"/>
          <w:u w:val="none"/>
          <w:vertAlign w:val="baseline"/>
          <w:rtl w:val="0"/>
        </w:rPr>
        <w:t xml:space="preserve">, Blizzards authentischer Neuauflage des Spiels, wie es zu seinen Anfängen war.</w:t>
      </w:r>
    </w:p>
    <w:p w14:paraId="47AD9339" w14:textId="77777777" w:rsidR="00EB02BD" w:rsidRDefault="00EB02BD" w:rsidP="00321CEB">
      <w:pPr>
        <w:spacing w:line="360" w:lineRule="auto"/>
        <w:jc w:val="both"/>
        <w:bidi w:val="0"/>
      </w:pPr>
      <w:r>
        <w:rPr>
          <w:lang w:val="de"/>
          <w:b w:val="0"/>
          <w:bCs w:val="0"/>
          <w:i w:val="0"/>
          <w:iCs w:val="0"/>
          <w:u w:val="none"/>
          <w:vertAlign w:val="baseline"/>
          <w:rtl w:val="0"/>
        </w:rPr>
        <w:t xml:space="preserve"> </w:t>
      </w:r>
    </w:p>
    <w:p w14:paraId="68F5BC1C" w14:textId="749144F7" w:rsidR="00EB02BD" w:rsidRDefault="00341DD8" w:rsidP="00321CEB">
      <w:pPr>
        <w:spacing w:line="360" w:lineRule="auto"/>
        <w:jc w:val="both"/>
        <w:bidi w:val="0"/>
      </w:pPr>
      <w:r>
        <w:rPr>
          <w:lang w:val="de"/>
          <w:b w:val="0"/>
          <w:bCs w:val="0"/>
          <w:i w:val="0"/>
          <w:iCs w:val="0"/>
          <w:u w:val="none"/>
          <w:vertAlign w:val="baseline"/>
          <w:rtl w:val="0"/>
        </w:rPr>
        <w:t xml:space="preserve">Ion hat im Sommer 2008 als Game Designer bei Blizzard Entertainment angefangen und war seitdem für das Design und die Implementierung von Bossen in Schlachtzügen, Klassendesign und -balance sowie die Betreuung des Erfolgssystems in </w:t>
      </w:r>
      <w:r>
        <w:rPr>
          <w:lang w:val="de"/>
          <w:b w:val="0"/>
          <w:bCs w:val="0"/>
          <w:i w:val="1"/>
          <w:iCs w:val="1"/>
          <w:u w:val="none"/>
          <w:vertAlign w:val="baseline"/>
          <w:rtl w:val="0"/>
        </w:rPr>
        <w:t xml:space="preserve">World of Warcraft</w:t>
      </w:r>
      <w:r>
        <w:rPr>
          <w:lang w:val="de"/>
          <w:b w:val="0"/>
          <w:bCs w:val="0"/>
          <w:i w:val="0"/>
          <w:iCs w:val="0"/>
          <w:u w:val="none"/>
          <w:vertAlign w:val="baseline"/>
          <w:rtl w:val="0"/>
        </w:rPr>
        <w:t xml:space="preserve"> verantwortlich. Bevor er zu Blizzard stieß, war er in Washington, D.C. als Anwalt tätig.</w:t>
      </w:r>
    </w:p>
    <w:p w14:paraId="363E662C" w14:textId="77777777" w:rsidR="00EB02BD" w:rsidRDefault="00EB02BD" w:rsidP="00321CEB">
      <w:pPr>
        <w:spacing w:line="360" w:lineRule="auto"/>
        <w:jc w:val="both"/>
        <w:bidi w:val="0"/>
      </w:pPr>
      <w:r>
        <w:rPr>
          <w:lang w:val="de"/>
          <w:b w:val="0"/>
          <w:bCs w:val="0"/>
          <w:i w:val="0"/>
          <w:iCs w:val="0"/>
          <w:u w:val="none"/>
          <w:vertAlign w:val="baseline"/>
          <w:rtl w:val="0"/>
        </w:rPr>
        <w:t xml:space="preserve"> </w:t>
      </w:r>
    </w:p>
    <w:p w14:paraId="663F0919" w14:textId="13AF0561" w:rsidR="00E97728" w:rsidRPr="007E7E9A" w:rsidRDefault="007E7E9A" w:rsidP="00321CEB">
      <w:pPr>
        <w:spacing w:line="360" w:lineRule="auto"/>
        <w:bidi w:val="0"/>
      </w:pPr>
      <w:r>
        <w:rPr>
          <w:lang w:val="de"/>
          <w:b w:val="0"/>
          <w:bCs w:val="0"/>
          <w:i w:val="0"/>
          <w:iCs w:val="0"/>
          <w:u w:val="none"/>
          <w:vertAlign w:val="baseline"/>
          <w:rtl w:val="0"/>
        </w:rPr>
        <w:t xml:space="preserve">In seiner Freizeit geht Ion gerne auf Reisen und sucht dabei nach neuem Craft-Bier und leckerem Essen. Da er in New York City aufgewachsen ist, bezeichnet er sich als lebenslangen Yankees-Fan.</w:t>
      </w:r>
    </w:p>
    <w:sectPr w:rsidR="00E97728" w:rsidRPr="007E7E9A"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A000E" w14:textId="77777777" w:rsidR="00955031" w:rsidRDefault="00955031" w:rsidP="000E3F97">
      <w:pPr>
        <w:bidi w:val="0"/>
      </w:pPr>
      <w:r>
        <w:separator/>
      </w:r>
    </w:p>
  </w:endnote>
  <w:endnote w:type="continuationSeparator" w:id="0">
    <w:p w14:paraId="187DC797" w14:textId="77777777" w:rsidR="00955031" w:rsidRDefault="00955031"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22669" w14:textId="77777777" w:rsidR="00955031" w:rsidRDefault="00955031" w:rsidP="000E3F97">
      <w:pPr>
        <w:bidi w:val="0"/>
      </w:pPr>
      <w:r>
        <w:separator/>
      </w:r>
    </w:p>
  </w:footnote>
  <w:footnote w:type="continuationSeparator" w:id="0">
    <w:p w14:paraId="381CD4B3" w14:textId="77777777" w:rsidR="00955031" w:rsidRDefault="00955031"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8F3BE" w14:textId="77777777" w:rsidR="000E3F97" w:rsidRDefault="000E3F97" w:rsidP="000E3F97">
    <w:pPr>
      <w:pStyle w:val="Header"/>
      <w:jc w:val="center"/>
      <w:bidi w:val="0"/>
    </w:pPr>
    <w:r>
      <w:rPr>
        <w:noProof/>
        <w:sz w:val="36"/>
        <w:szCs w:val="36"/>
        <w:lang w:val="de"/>
        <w:b w:val="1"/>
        <w:bCs w:val="1"/>
        <w:i w:val="0"/>
        <w:iCs w:val="0"/>
        <w:u w:val="none"/>
        <w:vertAlign w:val="baseline"/>
        <w:rtl w:val="0"/>
      </w:rPr>
      <w:drawing>
        <wp:inline distT="0" distB="0" distL="0" distR="0" wp14:anchorId="538F63E6" wp14:editId="3EF8619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2746"/>
    <w:rsid w:val="000022DB"/>
    <w:rsid w:val="0003336B"/>
    <w:rsid w:val="000E3F97"/>
    <w:rsid w:val="0018537E"/>
    <w:rsid w:val="001B1E70"/>
    <w:rsid w:val="001E7C6C"/>
    <w:rsid w:val="00202746"/>
    <w:rsid w:val="002057B3"/>
    <w:rsid w:val="00250F30"/>
    <w:rsid w:val="0028018F"/>
    <w:rsid w:val="002A462D"/>
    <w:rsid w:val="002B47E1"/>
    <w:rsid w:val="002E5C15"/>
    <w:rsid w:val="00303609"/>
    <w:rsid w:val="00316FDE"/>
    <w:rsid w:val="00321CEB"/>
    <w:rsid w:val="00341DD8"/>
    <w:rsid w:val="003C0F8F"/>
    <w:rsid w:val="004256FA"/>
    <w:rsid w:val="004263F4"/>
    <w:rsid w:val="00483655"/>
    <w:rsid w:val="004B4EB0"/>
    <w:rsid w:val="004B5A67"/>
    <w:rsid w:val="005235E7"/>
    <w:rsid w:val="00553EC7"/>
    <w:rsid w:val="005A7DA2"/>
    <w:rsid w:val="005C20FB"/>
    <w:rsid w:val="005E1EC4"/>
    <w:rsid w:val="00631184"/>
    <w:rsid w:val="00633C5C"/>
    <w:rsid w:val="006363A6"/>
    <w:rsid w:val="006505F8"/>
    <w:rsid w:val="00687A25"/>
    <w:rsid w:val="006A0EB2"/>
    <w:rsid w:val="006C1A58"/>
    <w:rsid w:val="007132CA"/>
    <w:rsid w:val="007E7E9A"/>
    <w:rsid w:val="007F447A"/>
    <w:rsid w:val="0080285B"/>
    <w:rsid w:val="00822C99"/>
    <w:rsid w:val="008479B0"/>
    <w:rsid w:val="00870BDC"/>
    <w:rsid w:val="008B5F48"/>
    <w:rsid w:val="0092423A"/>
    <w:rsid w:val="00955031"/>
    <w:rsid w:val="0095689B"/>
    <w:rsid w:val="009B0B8F"/>
    <w:rsid w:val="009B73A2"/>
    <w:rsid w:val="009E32F9"/>
    <w:rsid w:val="00A77E00"/>
    <w:rsid w:val="00AB01D8"/>
    <w:rsid w:val="00AE3AA1"/>
    <w:rsid w:val="00B474B5"/>
    <w:rsid w:val="00B837F4"/>
    <w:rsid w:val="00B925C7"/>
    <w:rsid w:val="00BC359C"/>
    <w:rsid w:val="00BC4ADC"/>
    <w:rsid w:val="00BD10AB"/>
    <w:rsid w:val="00BD1D65"/>
    <w:rsid w:val="00BD726C"/>
    <w:rsid w:val="00BF7CD8"/>
    <w:rsid w:val="00C56D07"/>
    <w:rsid w:val="00C62400"/>
    <w:rsid w:val="00CB372C"/>
    <w:rsid w:val="00CE7506"/>
    <w:rsid w:val="00D647D5"/>
    <w:rsid w:val="00DA59AE"/>
    <w:rsid w:val="00DE59C7"/>
    <w:rsid w:val="00DF2F50"/>
    <w:rsid w:val="00E0355A"/>
    <w:rsid w:val="00E97728"/>
    <w:rsid w:val="00EB02BD"/>
    <w:rsid w:val="00EB709C"/>
    <w:rsid w:val="00EF3F1B"/>
    <w:rsid w:val="00F85DC8"/>
    <w:rsid w:val="00FB326D"/>
    <w:rsid w:val="00FC29FE"/>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2DD8F"/>
  <w15:docId w15:val="{042D5355-6D19-4C69-B36D-A8770D18C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4B4EB0"/>
    <w:pPr>
      <w:spacing w:after="0" w:line="240" w:lineRule="auto"/>
    </w:pPr>
    <w:rPr>
      <w:rFonts w:ascii="Calibri" w:hAnsi="Calibri" w:cs="Calibri"/>
    </w:rPr>
  </w:style>
  <w:style w:type="paragraph" w:styleId="PlainText">
    <w:name w:val="Plain Text"/>
    <w:basedOn w:val="Normal"/>
    <w:link w:val="PlainTextChar"/>
    <w:uiPriority w:val="99"/>
    <w:semiHidden/>
    <w:unhideWhenUsed/>
    <w:rsid w:val="009E32F9"/>
    <w:rPr>
      <w:rFonts w:ascii="Calibri" w:eastAsiaTheme="minorHAnsi" w:hAnsi="Calibri" w:cs="Calibri"/>
      <w:sz w:val="22"/>
      <w:szCs w:val="22"/>
    </w:rPr>
  </w:style>
  <w:style w:type="character" w:customStyle="1" w:styleId="PlainTextChar">
    <w:name w:val="Plain Text Char"/>
    <w:basedOn w:val="DefaultParagraphFont"/>
    <w:link w:val="PlainText"/>
    <w:uiPriority w:val="99"/>
    <w:semiHidden/>
    <w:rsid w:val="009E32F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95730">
      <w:bodyDiv w:val="1"/>
      <w:marLeft w:val="0"/>
      <w:marRight w:val="0"/>
      <w:marTop w:val="0"/>
      <w:marBottom w:val="0"/>
      <w:divBdr>
        <w:top w:val="none" w:sz="0" w:space="0" w:color="auto"/>
        <w:left w:val="none" w:sz="0" w:space="0" w:color="auto"/>
        <w:bottom w:val="none" w:sz="0" w:space="0" w:color="auto"/>
        <w:right w:val="none" w:sz="0" w:space="0" w:color="auto"/>
      </w:divBdr>
    </w:div>
    <w:div w:id="712119006">
      <w:bodyDiv w:val="1"/>
      <w:marLeft w:val="0"/>
      <w:marRight w:val="0"/>
      <w:marTop w:val="0"/>
      <w:marBottom w:val="0"/>
      <w:divBdr>
        <w:top w:val="none" w:sz="0" w:space="0" w:color="auto"/>
        <w:left w:val="none" w:sz="0" w:space="0" w:color="auto"/>
        <w:bottom w:val="none" w:sz="0" w:space="0" w:color="auto"/>
        <w:right w:val="none" w:sz="0" w:space="0" w:color="auto"/>
      </w:divBdr>
    </w:div>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820006099">
      <w:bodyDiv w:val="1"/>
      <w:marLeft w:val="0"/>
      <w:marRight w:val="0"/>
      <w:marTop w:val="0"/>
      <w:marBottom w:val="0"/>
      <w:divBdr>
        <w:top w:val="none" w:sz="0" w:space="0" w:color="auto"/>
        <w:left w:val="none" w:sz="0" w:space="0" w:color="auto"/>
        <w:bottom w:val="none" w:sz="0" w:space="0" w:color="auto"/>
        <w:right w:val="none" w:sz="0" w:space="0" w:color="auto"/>
      </w:divBdr>
    </w:div>
    <w:div w:id="105331161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8CD8A-2617-4E81-B9A3-A26FDE698F4E}">
  <ds:schemaRefs>
    <ds:schemaRef ds:uri="http://schemas.microsoft.com/office/2006/metadata/properties"/>
    <ds:schemaRef ds:uri="http://schemas.microsoft.com/office/infopath/2007/PartnerControls"/>
    <ds:schemaRef ds:uri="aa3ae8c6-bf97-4134-ad5c-bdbec721ee1b"/>
  </ds:schemaRefs>
</ds:datastoreItem>
</file>

<file path=customXml/itemProps2.xml><?xml version="1.0" encoding="utf-8"?>
<ds:datastoreItem xmlns:ds="http://schemas.openxmlformats.org/officeDocument/2006/customXml" ds:itemID="{BC61AD5B-2311-4A43-93CC-AEA47448014F}">
  <ds:schemaRefs>
    <ds:schemaRef ds:uri="http://schemas.microsoft.com/sharepoint/v3/contenttype/forms"/>
  </ds:schemaRefs>
</ds:datastoreItem>
</file>

<file path=customXml/itemProps3.xml><?xml version="1.0" encoding="utf-8"?>
<ds:datastoreItem xmlns:ds="http://schemas.openxmlformats.org/officeDocument/2006/customXml" ds:itemID="{09CD279B-9559-4E41-9363-732B779D2D60}"/>
</file>

<file path=docProps/app.xml><?xml version="1.0" encoding="utf-8"?>
<Properties xmlns="http://schemas.openxmlformats.org/officeDocument/2006/extended-properties" xmlns:vt="http://schemas.openxmlformats.org/officeDocument/2006/docPropsVTypes">
  <Template>Normal</Template>
  <TotalTime>38</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Sean Molloy</cp:lastModifiedBy>
  <cp:revision>12</cp:revision>
  <dcterms:created xsi:type="dcterms:W3CDTF">2015-10-19T23:49:00Z</dcterms:created>
  <dcterms:modified xsi:type="dcterms:W3CDTF">2019-10-26T15:54:00Z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y fmtid="{D5CDD505-2E9C-101B-9397-08002B2CF9AE}" pid="3" name="Topic_x002F_Event">
    <vt:lpwstr/>
  </property>
  <property fmtid="{D5CDD505-2E9C-101B-9397-08002B2CF9AE}" pid="4" name="Topic/Event">
    <vt:lpwstr/>
  </property>
</Properties>
</file>