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2945E6" w14:textId="77777777" w:rsidR="000E3F97" w:rsidRDefault="000E3F97" w:rsidP="00303609">
      <w:pPr>
        <w:jc w:val="center"/>
        <w:rPr>
          <w:b/>
          <w:bCs/>
        </w:rPr>
      </w:pPr>
    </w:p>
    <w:p w14:paraId="406B7CEC" w14:textId="77777777" w:rsidR="001D2540" w:rsidRPr="00FA5E3D" w:rsidRDefault="00FC02A6" w:rsidP="001D2540">
      <w:pPr>
        <w:pStyle w:val="NoSpacing"/>
        <w:jc w:val="center"/>
        <w:rPr>
          <w:rFonts w:ascii="Times New Roman" w:hAnsi="Times New Roman" w:cs="Times New Roman"/>
          <w:b/>
          <w:sz w:val="24"/>
          <w:szCs w:val="24"/>
        </w:rPr>
        <w:bidi w:val="0"/>
      </w:pPr>
      <w:r>
        <w:rPr>
          <w:rFonts w:ascii="Times New Roman" w:cs="Times New Roman" w:hAnsi="Times New Roman"/>
          <w:sz w:val="24"/>
          <w:szCs w:val="24"/>
          <w:lang w:val="de"/>
          <w:b w:val="1"/>
          <w:bCs w:val="1"/>
          <w:i w:val="0"/>
          <w:iCs w:val="0"/>
          <w:u w:val="none"/>
          <w:vertAlign w:val="baseline"/>
          <w:rtl w:val="0"/>
        </w:rPr>
        <w:t xml:space="preserve">MORGAN DAY</w:t>
      </w:r>
    </w:p>
    <w:p w14:paraId="76A43795" w14:textId="1C8CA22E" w:rsidR="001D2540" w:rsidRPr="00FA5E3D" w:rsidRDefault="00EB21B1"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de"/>
          <w:b w:val="1"/>
          <w:bCs w:val="1"/>
          <w:i w:val="0"/>
          <w:iCs w:val="0"/>
          <w:u w:val="none"/>
          <w:vertAlign w:val="baseline"/>
          <w:rtl w:val="0"/>
        </w:rPr>
        <w:t xml:space="preserve">Lead Game Designer</w:t>
      </w:r>
    </w:p>
    <w:p w14:paraId="14F544C5" w14:textId="77777777" w:rsidR="001D2540" w:rsidRPr="00FA5E3D" w:rsidRDefault="001D2540"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de"/>
          <w:b w:val="1"/>
          <w:bCs w:val="1"/>
          <w:i w:val="0"/>
          <w:iCs w:val="0"/>
          <w:u w:val="none"/>
          <w:vertAlign w:val="baseline"/>
          <w:rtl w:val="0"/>
        </w:rPr>
        <w:t xml:space="preserve">Blizzard Entertainment, Inc.</w:t>
      </w:r>
    </w:p>
    <w:p w14:paraId="205BF3F0" w14:textId="77777777" w:rsidR="001D2540" w:rsidRPr="00F70713" w:rsidRDefault="001D2540" w:rsidP="001D2540">
      <w:pPr>
        <w:pStyle w:val="NoSpacing"/>
        <w:rPr>
          <w:rFonts w:ascii="Times New Roman" w:hAnsi="Times New Roman" w:cs="Times New Roman"/>
        </w:rPr>
        <w:bidi w:val="0"/>
      </w:pPr>
      <w:r>
        <w:rPr>
          <w:rFonts w:ascii="Times New Roman" w:cs="Times New Roman" w:hAnsi="Times New Roman"/>
          <w:lang w:val="de"/>
          <w:b w:val="0"/>
          <w:bCs w:val="0"/>
          <w:i w:val="0"/>
          <w:iCs w:val="0"/>
          <w:u w:val="none"/>
          <w:vertAlign w:val="baseline"/>
          <w:rtl w:val="0"/>
        </w:rPr>
        <w:t xml:space="preserve"> </w:t>
      </w:r>
    </w:p>
    <w:p w14:paraId="02AA04C6" w14:textId="00BA9EB7" w:rsidR="00356C8D" w:rsidRPr="0081798F" w:rsidRDefault="00356C8D" w:rsidP="000424B3">
      <w:pPr>
        <w:pStyle w:val="NoSpacing"/>
        <w:spacing w:line="360" w:lineRule="auto"/>
        <w:jc w:val="both"/>
        <w:rPr>
          <w:rFonts w:ascii="Times New Roman" w:hAnsi="Times New Roman" w:cs="Times New Roman"/>
          <w:sz w:val="24"/>
          <w:szCs w:val="24"/>
        </w:rPr>
        <w:bidi w:val="0"/>
      </w:pPr>
      <w:r>
        <w:rPr>
          <w:rFonts w:ascii="Times New Roman" w:cs="Times New Roman" w:hAnsi="Times New Roman"/>
          <w:sz w:val="24"/>
          <w:szCs w:val="24"/>
          <w:lang w:val="de"/>
          <w:b w:val="0"/>
          <w:bCs w:val="0"/>
          <w:i w:val="0"/>
          <w:iCs w:val="0"/>
          <w:u w:val="none"/>
          <w:vertAlign w:val="baseline"/>
          <w:rtl w:val="0"/>
        </w:rPr>
        <w:t xml:space="preserve">Als Lead Game Designer im Entwicklerteam von Blizzard Entertainments </w:t>
      </w:r>
      <w:r>
        <w:rPr>
          <w:rFonts w:ascii="Times New Roman" w:cs="Times New Roman" w:hAnsi="Times New Roman"/>
          <w:sz w:val="24"/>
          <w:szCs w:val="24"/>
          <w:lang w:val="de"/>
          <w:b w:val="0"/>
          <w:bCs w:val="0"/>
          <w:i w:val="1"/>
          <w:iCs w:val="1"/>
          <w:u w:val="none"/>
          <w:vertAlign w:val="baseline"/>
          <w:rtl w:val="0"/>
        </w:rPr>
        <w:t xml:space="preserve">World of Warcraft</w:t>
      </w:r>
      <w:r>
        <w:rPr>
          <w:rFonts w:ascii="Times New Roman" w:cs="Times New Roman" w:hAnsi="Times New Roman"/>
          <w:sz w:val="24"/>
          <w:szCs w:val="24"/>
          <w:lang w:val="de"/>
          <w:b w:val="0"/>
          <w:bCs w:val="0"/>
          <w:i w:val="0"/>
          <w:iCs w:val="0"/>
          <w:u w:val="none"/>
          <w:vertAlign w:val="baseline"/>
          <w:rtl w:val="0"/>
        </w:rPr>
        <w:t xml:space="preserve"> leitet Morgan Day das Design verschiedener Systeme im Spiel, insbesondere Kämpfe und Begegnungen. Für die kommende Erweiterung </w:t>
      </w:r>
      <w:r>
        <w:rPr>
          <w:rFonts w:ascii="Times New Roman" w:cs="Times New Roman" w:hAnsi="Times New Roman"/>
          <w:sz w:val="24"/>
          <w:szCs w:val="24"/>
          <w:lang w:val="de"/>
          <w:b w:val="0"/>
          <w:bCs w:val="0"/>
          <w:i w:val="1"/>
          <w:iCs w:val="1"/>
          <w:u w:val="none"/>
          <w:vertAlign w:val="baseline"/>
          <w:rtl w:val="0"/>
        </w:rPr>
        <w:t xml:space="preserve">Shadowlands</w:t>
      </w:r>
      <w:r>
        <w:rPr>
          <w:rFonts w:ascii="Times New Roman" w:cs="Times New Roman" w:hAnsi="Times New Roman"/>
          <w:sz w:val="24"/>
          <w:szCs w:val="24"/>
          <w:lang w:val="de"/>
          <w:b w:val="0"/>
          <w:bCs w:val="0"/>
          <w:i w:val="0"/>
          <w:iCs w:val="0"/>
          <w:u w:val="none"/>
          <w:vertAlign w:val="baseline"/>
          <w:rtl w:val="0"/>
        </w:rPr>
        <w:t xml:space="preserve"> konzentriert sich Morgan hauptsächlich auf Dungeons und Schlachtzüge. Er arbeitet eng mit den Künstlern im Team zusammen, um zu erarbeiten, wie genau Gegner und die Umgebungen, in denen diese spannenden Begegnungen ausgetragen werden, aussehen und welche Atmosphäre sie vermitteln sollen. </w:t>
      </w:r>
    </w:p>
    <w:p w14:paraId="4F85D773" w14:textId="77777777" w:rsidR="00356C8D" w:rsidRPr="0081798F" w:rsidRDefault="00356C8D" w:rsidP="000424B3">
      <w:pPr>
        <w:pStyle w:val="NoSpacing"/>
        <w:spacing w:line="360" w:lineRule="auto"/>
        <w:jc w:val="both"/>
        <w:rPr>
          <w:rFonts w:ascii="Times New Roman" w:hAnsi="Times New Roman" w:cs="Times New Roman"/>
          <w:sz w:val="24"/>
          <w:szCs w:val="24"/>
        </w:rPr>
      </w:pPr>
    </w:p>
    <w:p w14:paraId="5CA74778" w14:textId="77777777" w:rsidR="000E4194" w:rsidRPr="0081798F" w:rsidRDefault="000F648D" w:rsidP="000424B3">
      <w:pPr>
        <w:pStyle w:val="NoSpacing"/>
        <w:spacing w:line="360" w:lineRule="auto"/>
        <w:jc w:val="both"/>
        <w:rPr>
          <w:rFonts w:ascii="Times New Roman" w:hAnsi="Times New Roman" w:cs="Times New Roman"/>
          <w:i/>
          <w:sz w:val="24"/>
          <w:szCs w:val="24"/>
        </w:rPr>
        <w:bidi w:val="0"/>
      </w:pPr>
      <w:r>
        <w:rPr>
          <w:rFonts w:ascii="Times New Roman" w:cs="Times New Roman" w:hAnsi="Times New Roman"/>
          <w:sz w:val="24"/>
          <w:szCs w:val="24"/>
          <w:lang w:val="de"/>
          <w:b w:val="0"/>
          <w:bCs w:val="0"/>
          <w:i w:val="0"/>
          <w:iCs w:val="0"/>
          <w:u w:val="none"/>
          <w:vertAlign w:val="baseline"/>
          <w:rtl w:val="0"/>
        </w:rPr>
        <w:t xml:space="preserve">Morgan begann seine Karriere bei Blizzard im Jahr 2005 als Quality Assurance Specialist für Schlachtzüge und Dungeons und hat sich seither in seiner Arbeit vollständig auf </w:t>
      </w:r>
      <w:r>
        <w:rPr>
          <w:rFonts w:ascii="Times New Roman" w:cs="Times New Roman" w:hAnsi="Times New Roman"/>
          <w:sz w:val="24"/>
          <w:szCs w:val="24"/>
          <w:lang w:val="de"/>
          <w:b w:val="0"/>
          <w:bCs w:val="0"/>
          <w:i w:val="1"/>
          <w:iCs w:val="1"/>
          <w:u w:val="none"/>
          <w:vertAlign w:val="baseline"/>
          <w:rtl w:val="0"/>
        </w:rPr>
        <w:t xml:space="preserve">World of Warcraft</w:t>
      </w:r>
      <w:r>
        <w:rPr>
          <w:rFonts w:ascii="Times New Roman" w:cs="Times New Roman" w:hAnsi="Times New Roman"/>
          <w:sz w:val="24"/>
          <w:szCs w:val="24"/>
          <w:lang w:val="de"/>
          <w:b w:val="0"/>
          <w:bCs w:val="0"/>
          <w:i w:val="0"/>
          <w:iCs w:val="0"/>
          <w:u w:val="none"/>
          <w:vertAlign w:val="baseline"/>
          <w:rtl w:val="0"/>
        </w:rPr>
        <w:t xml:space="preserve"> konzentriert. </w:t>
      </w:r>
    </w:p>
    <w:p w14:paraId="186DBEA2" w14:textId="77777777" w:rsidR="000E4194" w:rsidRDefault="000E4194" w:rsidP="000424B3">
      <w:pPr>
        <w:pStyle w:val="NoSpacing"/>
        <w:spacing w:line="360" w:lineRule="auto"/>
        <w:jc w:val="both"/>
        <w:rPr>
          <w:rFonts w:ascii="Times New Roman" w:hAnsi="Times New Roman" w:cs="Times New Roman"/>
          <w:sz w:val="24"/>
          <w:szCs w:val="24"/>
        </w:rPr>
      </w:pPr>
    </w:p>
    <w:p w14:paraId="4536FFE1" w14:textId="77777777" w:rsidR="00FA5E3D" w:rsidRPr="004103FF" w:rsidRDefault="006069D7" w:rsidP="004103FF">
      <w:pPr>
        <w:pStyle w:val="NoSpacing"/>
        <w:spacing w:line="360" w:lineRule="auto"/>
        <w:jc w:val="both"/>
        <w:rPr>
          <w:rFonts w:ascii="Times New Roman" w:hAnsi="Times New Roman" w:cs="Times New Roman"/>
          <w:sz w:val="24"/>
          <w:szCs w:val="24"/>
        </w:rPr>
        <w:bidi w:val="0"/>
      </w:pPr>
      <w:r>
        <w:rPr>
          <w:rFonts w:ascii="Times New Roman" w:cs="Times New Roman" w:hAnsi="Times New Roman"/>
          <w:sz w:val="24"/>
          <w:szCs w:val="24"/>
          <w:lang w:val="de"/>
          <w:b w:val="0"/>
          <w:bCs w:val="0"/>
          <w:i w:val="0"/>
          <w:iCs w:val="0"/>
          <w:u w:val="none"/>
          <w:vertAlign w:val="baseline"/>
          <w:rtl w:val="0"/>
        </w:rPr>
        <w:t xml:space="preserve">In seiner Freizeit spielt der leidenschaftliche Biertrinker Morgan gern Brett- und Videospiele – und lässt auch gerne seine Freunde und Kollegen an diesen drei Interessen teilhaben. </w:t>
      </w:r>
    </w:p>
    <w:p w14:paraId="6A0328F6" w14:textId="77777777" w:rsidR="004B5A67" w:rsidRPr="00310568" w:rsidRDefault="00310568">
      <w:pPr>
        <w:rPr>
          <w:sz w:val="22"/>
          <w:szCs w:val="22"/>
        </w:rPr>
        <w:bidi w:val="0"/>
      </w:pPr>
      <w:r>
        <w:rPr>
          <w:sz w:val="22"/>
          <w:szCs w:val="22"/>
          <w:lang w:val="de"/>
          <w:b w:val="0"/>
          <w:bCs w:val="0"/>
          <w:i w:val="0"/>
          <w:iCs w:val="0"/>
          <w:u w:val="none"/>
          <w:vertAlign w:val="baseline"/>
          <w:rtl w:val="0"/>
        </w:rPr>
        <w:t xml:space="preserve"> </w:t>
      </w:r>
    </w:p>
    <w:sectPr w:rsidR="004B5A67" w:rsidRPr="00310568" w:rsidSect="004B5A6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8ED57" w14:textId="77777777" w:rsidR="00DA6454" w:rsidRDefault="00DA6454" w:rsidP="000E3F97">
      <w:pPr>
        <w:bidi w:val="0"/>
      </w:pPr>
      <w:r>
        <w:separator/>
      </w:r>
    </w:p>
  </w:endnote>
  <w:endnote w:type="continuationSeparator" w:id="0">
    <w:p w14:paraId="3DF24794" w14:textId="77777777" w:rsidR="00DA6454" w:rsidRDefault="00DA6454" w:rsidP="000E3F97">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FB07D7" w14:textId="77777777" w:rsidR="00DA6454" w:rsidRDefault="00DA6454" w:rsidP="000E3F97">
      <w:pPr>
        <w:bidi w:val="0"/>
      </w:pPr>
      <w:r>
        <w:separator/>
      </w:r>
    </w:p>
  </w:footnote>
  <w:footnote w:type="continuationSeparator" w:id="0">
    <w:p w14:paraId="2C6820F1" w14:textId="77777777" w:rsidR="00DA6454" w:rsidRDefault="00DA6454" w:rsidP="000E3F97">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E1341" w14:textId="77777777" w:rsidR="000E3F97" w:rsidRDefault="000E3F97" w:rsidP="000E3F97">
    <w:pPr>
      <w:pStyle w:val="Header"/>
      <w:jc w:val="center"/>
      <w:bidi w:val="0"/>
    </w:pPr>
    <w:r>
      <w:rPr>
        <w:noProof/>
        <w:sz w:val="36"/>
        <w:szCs w:val="36"/>
        <w:lang w:val="de"/>
        <w:b w:val="1"/>
        <w:bCs w:val="1"/>
        <w:i w:val="0"/>
        <w:iCs w:val="0"/>
        <w:u w:val="none"/>
        <w:vertAlign w:val="baseline"/>
        <w:rtl w:val="0"/>
      </w:rPr>
      <w:drawing>
        <wp:inline distT="0" distB="0" distL="0" distR="0" wp14:anchorId="26CA7FCF" wp14:editId="4195E677">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746"/>
    <w:rsid w:val="00000120"/>
    <w:rsid w:val="000022DB"/>
    <w:rsid w:val="000327D6"/>
    <w:rsid w:val="000424B3"/>
    <w:rsid w:val="00092041"/>
    <w:rsid w:val="000E3F97"/>
    <w:rsid w:val="000E4194"/>
    <w:rsid w:val="000F648D"/>
    <w:rsid w:val="000F698B"/>
    <w:rsid w:val="00142D0A"/>
    <w:rsid w:val="001473A7"/>
    <w:rsid w:val="001A419C"/>
    <w:rsid w:val="001A537F"/>
    <w:rsid w:val="001B1E70"/>
    <w:rsid w:val="001C25CF"/>
    <w:rsid w:val="001D2540"/>
    <w:rsid w:val="001E4316"/>
    <w:rsid w:val="001E7C6C"/>
    <w:rsid w:val="00202746"/>
    <w:rsid w:val="002057B3"/>
    <w:rsid w:val="00250F30"/>
    <w:rsid w:val="00270C22"/>
    <w:rsid w:val="0028018F"/>
    <w:rsid w:val="002B47E1"/>
    <w:rsid w:val="002D0799"/>
    <w:rsid w:val="002E5C15"/>
    <w:rsid w:val="00303609"/>
    <w:rsid w:val="00310568"/>
    <w:rsid w:val="00316FDE"/>
    <w:rsid w:val="00323B62"/>
    <w:rsid w:val="00356C8D"/>
    <w:rsid w:val="00393552"/>
    <w:rsid w:val="003C0F8F"/>
    <w:rsid w:val="004103FF"/>
    <w:rsid w:val="004201E5"/>
    <w:rsid w:val="004256FA"/>
    <w:rsid w:val="004263F4"/>
    <w:rsid w:val="0043080C"/>
    <w:rsid w:val="00477B68"/>
    <w:rsid w:val="00483655"/>
    <w:rsid w:val="004B198C"/>
    <w:rsid w:val="004B5A67"/>
    <w:rsid w:val="004E32F8"/>
    <w:rsid w:val="00510795"/>
    <w:rsid w:val="00512FAB"/>
    <w:rsid w:val="005171F3"/>
    <w:rsid w:val="005235E7"/>
    <w:rsid w:val="00541DFA"/>
    <w:rsid w:val="00553EC7"/>
    <w:rsid w:val="005643D7"/>
    <w:rsid w:val="005A7DA2"/>
    <w:rsid w:val="005C20FB"/>
    <w:rsid w:val="005C63C9"/>
    <w:rsid w:val="005D23C2"/>
    <w:rsid w:val="005D71D7"/>
    <w:rsid w:val="005E1EC4"/>
    <w:rsid w:val="005F230C"/>
    <w:rsid w:val="006069D7"/>
    <w:rsid w:val="00633C5C"/>
    <w:rsid w:val="006363A6"/>
    <w:rsid w:val="006505F8"/>
    <w:rsid w:val="006509B6"/>
    <w:rsid w:val="00652C49"/>
    <w:rsid w:val="00687A25"/>
    <w:rsid w:val="006A0EB2"/>
    <w:rsid w:val="006D438D"/>
    <w:rsid w:val="006D629C"/>
    <w:rsid w:val="0070058F"/>
    <w:rsid w:val="0070430C"/>
    <w:rsid w:val="007132CA"/>
    <w:rsid w:val="0074541F"/>
    <w:rsid w:val="00790839"/>
    <w:rsid w:val="007E0802"/>
    <w:rsid w:val="007F14B8"/>
    <w:rsid w:val="007F35F7"/>
    <w:rsid w:val="007F447A"/>
    <w:rsid w:val="0081798F"/>
    <w:rsid w:val="00822C99"/>
    <w:rsid w:val="008479B0"/>
    <w:rsid w:val="00870BDC"/>
    <w:rsid w:val="00877AC9"/>
    <w:rsid w:val="008B1914"/>
    <w:rsid w:val="008B5F48"/>
    <w:rsid w:val="008D23E9"/>
    <w:rsid w:val="008D5F63"/>
    <w:rsid w:val="008E5261"/>
    <w:rsid w:val="00914992"/>
    <w:rsid w:val="0092423A"/>
    <w:rsid w:val="00936CBF"/>
    <w:rsid w:val="0095689B"/>
    <w:rsid w:val="00960D53"/>
    <w:rsid w:val="009848C2"/>
    <w:rsid w:val="009A5E5B"/>
    <w:rsid w:val="009B0B8F"/>
    <w:rsid w:val="009F5FEF"/>
    <w:rsid w:val="00A53BAC"/>
    <w:rsid w:val="00A77E00"/>
    <w:rsid w:val="00A92B30"/>
    <w:rsid w:val="00AB01D8"/>
    <w:rsid w:val="00AE3AA1"/>
    <w:rsid w:val="00B219BC"/>
    <w:rsid w:val="00B45FDF"/>
    <w:rsid w:val="00B474B5"/>
    <w:rsid w:val="00B630B8"/>
    <w:rsid w:val="00B661E5"/>
    <w:rsid w:val="00B837F4"/>
    <w:rsid w:val="00B925C7"/>
    <w:rsid w:val="00BC4ADC"/>
    <w:rsid w:val="00BD10AB"/>
    <w:rsid w:val="00BD3AC5"/>
    <w:rsid w:val="00BD726C"/>
    <w:rsid w:val="00BF7CD8"/>
    <w:rsid w:val="00C4176E"/>
    <w:rsid w:val="00C60DD5"/>
    <w:rsid w:val="00C62400"/>
    <w:rsid w:val="00C752B6"/>
    <w:rsid w:val="00CA6050"/>
    <w:rsid w:val="00CB2554"/>
    <w:rsid w:val="00CB372C"/>
    <w:rsid w:val="00CC4D4D"/>
    <w:rsid w:val="00CE7506"/>
    <w:rsid w:val="00D37560"/>
    <w:rsid w:val="00D647D5"/>
    <w:rsid w:val="00DA6454"/>
    <w:rsid w:val="00DC55AB"/>
    <w:rsid w:val="00DE59C7"/>
    <w:rsid w:val="00DF2F50"/>
    <w:rsid w:val="00E0355A"/>
    <w:rsid w:val="00E04B9F"/>
    <w:rsid w:val="00E12A63"/>
    <w:rsid w:val="00E52C0C"/>
    <w:rsid w:val="00E7029F"/>
    <w:rsid w:val="00E73310"/>
    <w:rsid w:val="00EB054E"/>
    <w:rsid w:val="00EB21B1"/>
    <w:rsid w:val="00EB709C"/>
    <w:rsid w:val="00EF70BC"/>
    <w:rsid w:val="00F02886"/>
    <w:rsid w:val="00F27C40"/>
    <w:rsid w:val="00F67987"/>
    <w:rsid w:val="00F85DC8"/>
    <w:rsid w:val="00FA0742"/>
    <w:rsid w:val="00FA5E3D"/>
    <w:rsid w:val="00FB326D"/>
    <w:rsid w:val="00FB42DC"/>
    <w:rsid w:val="00FC02A6"/>
    <w:rsid w:val="00FC115D"/>
    <w:rsid w:val="00FD5222"/>
    <w:rsid w:val="00FE0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B50F6"/>
  <w15:docId w15:val="{EC573D61-3CE6-4DF8-BB47-BD3580825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 w:type="paragraph" w:styleId="NoSpacing">
    <w:name w:val="No Spacing"/>
    <w:uiPriority w:val="1"/>
    <w:qFormat/>
    <w:rsid w:val="001D2540"/>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713366">
      <w:bodyDiv w:val="1"/>
      <w:marLeft w:val="0"/>
      <w:marRight w:val="0"/>
      <w:marTop w:val="0"/>
      <w:marBottom w:val="0"/>
      <w:divBdr>
        <w:top w:val="none" w:sz="0" w:space="0" w:color="auto"/>
        <w:left w:val="none" w:sz="0" w:space="0" w:color="auto"/>
        <w:bottom w:val="none" w:sz="0" w:space="0" w:color="auto"/>
        <w:right w:val="none" w:sz="0" w:space="0" w:color="auto"/>
      </w:divBdr>
    </w:div>
    <w:div w:id="749541232">
      <w:bodyDiv w:val="1"/>
      <w:marLeft w:val="0"/>
      <w:marRight w:val="0"/>
      <w:marTop w:val="0"/>
      <w:marBottom w:val="0"/>
      <w:divBdr>
        <w:top w:val="none" w:sz="0" w:space="0" w:color="auto"/>
        <w:left w:val="none" w:sz="0" w:space="0" w:color="auto"/>
        <w:bottom w:val="none" w:sz="0" w:space="0" w:color="auto"/>
        <w:right w:val="none" w:sz="0" w:space="0" w:color="auto"/>
      </w:divBdr>
    </w:div>
    <w:div w:id="192494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3" Type="http://schemas.openxmlformats.org/officeDocument/2006/relationships/customXml" Target="../customXml/item3.xml" /><Relationship Id="rId7" Type="http://schemas.openxmlformats.org/officeDocument/2006/relationships/footnotes" Target="footnotes.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theme" Target="theme/theme1.xml" /><Relationship Id="rId5" Type="http://schemas.openxmlformats.org/officeDocument/2006/relationships/settings" Target="settings.xml" /><Relationship Id="rId10" Type="http://schemas.openxmlformats.org/officeDocument/2006/relationships/fontTable" Target="fontTable.xml" /><Relationship Id="rId4" Type="http://schemas.openxmlformats.org/officeDocument/2006/relationships/styles" Target="style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1.tif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DBA7DCEA85604429F969D24B14EABAF" ma:contentTypeVersion="12" ma:contentTypeDescription="Crée un document." ma:contentTypeScope="" ma:versionID="511afab2e3f4386fb5ab5ebd26f1b415">
  <xsd:schema xmlns:xsd="http://www.w3.org/2001/XMLSchema" xmlns:xs="http://www.w3.org/2001/XMLSchema" xmlns:p="http://schemas.microsoft.com/office/2006/metadata/properties" xmlns:ns2="dff2f304-2943-442d-9c66-22ab2061b3fd" xmlns:ns3="ba39d362-45a0-4586-9b27-cfba301f0c88" targetNamespace="http://schemas.microsoft.com/office/2006/metadata/properties" ma:root="true" ma:fieldsID="468a59d81680f327ef905ed04841ad8e" ns2:_="" ns3:_="">
    <xsd:import namespace="dff2f304-2943-442d-9c66-22ab2061b3fd"/>
    <xsd:import namespace="ba39d362-45a0-4586-9b27-cfba301f0c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f2f304-2943-442d-9c66-22ab2061b3fd"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9d362-45a0-4586-9b27-cfba301f0c8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6765D7-16D2-453B-9E85-456D8452E73A}">
  <ds:schemaRefs>
    <ds:schemaRef ds:uri="http://schemas.microsoft.com/sharepoint/v3/contenttype/forms"/>
  </ds:schemaRefs>
</ds:datastoreItem>
</file>

<file path=customXml/itemProps2.xml><?xml version="1.0" encoding="utf-8"?>
<ds:datastoreItem xmlns:ds="http://schemas.openxmlformats.org/officeDocument/2006/customXml" ds:itemID="{92FFBE37-AD33-45EC-AD2F-28FE639BD0F1}">
  <ds:schemaRefs>
    <ds:schemaRef ds:uri="http://schemas.microsoft.com/office/2006/metadata/properties"/>
    <ds:schemaRef ds:uri="http://schemas.microsoft.com/office/infopath/2007/PartnerControls"/>
    <ds:schemaRef ds:uri="aa3ae8c6-bf97-4134-ad5c-bdbec721ee1b"/>
  </ds:schemaRefs>
</ds:datastoreItem>
</file>

<file path=customXml/itemProps3.xml><?xml version="1.0" encoding="utf-8"?>
<ds:datastoreItem xmlns:ds="http://schemas.openxmlformats.org/officeDocument/2006/customXml" ds:itemID="{43E4E434-A289-478B-BD8B-D1D92A2F5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f2f304-2943-442d-9c66-22ab2061b3fd"/>
    <ds:schemaRef ds:uri="ba39d362-45a0-4586-9b27-cfba301f0c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123</Words>
  <Characters>703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Gareth Hughes</dc:creator>
  <cp:lastModifiedBy>Morgane Ah Kong</cp:lastModifiedBy>
  <cp:revision>18</cp:revision>
  <dcterms:created xsi:type="dcterms:W3CDTF">2017-02-24T22:03:00Z</dcterms:created>
  <dcterms:modified xsi:type="dcterms:W3CDTF">2020-06-02T08:05:00Z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0x010100DDBA7DCEA85604429F969D24B14EABAF</vt:lpwstr>
  </property>
</Properties>
</file>